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vertAlign w:val="baseline"/>
          <w:lang w:val="en-US" w:eastAsia="zh-CN"/>
        </w:rPr>
        <w:t>从容煤矿“一矿一策一专班”信息表</w:t>
      </w:r>
    </w:p>
    <w:p>
      <w:pPr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vertAlign w:val="baseline"/>
          <w:lang w:val="en-US" w:eastAsia="zh-CN"/>
        </w:rPr>
        <w:t>一、基本信息表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840"/>
        <w:gridCol w:w="1230"/>
        <w:gridCol w:w="1170"/>
        <w:gridCol w:w="1200"/>
        <w:gridCol w:w="1140"/>
        <w:gridCol w:w="720"/>
        <w:gridCol w:w="1155"/>
        <w:gridCol w:w="1508"/>
        <w:gridCol w:w="1091"/>
        <w:gridCol w:w="1091"/>
        <w:gridCol w:w="1091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7" w:type="dxa"/>
            <w:gridSpan w:val="2"/>
          </w:tcPr>
          <w:p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矿井类型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能力规模</w:t>
            </w:r>
          </w:p>
        </w:tc>
        <w:tc>
          <w:tcPr>
            <w:tcW w:w="6893" w:type="dxa"/>
            <w:gridSpan w:val="6"/>
          </w:tcPr>
          <w:p>
            <w:pPr>
              <w:numPr>
                <w:ilvl w:val="0"/>
                <w:numId w:val="0"/>
              </w:numPr>
              <w:ind w:firstLine="2100" w:firstLineChars="1000"/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矿井现状</w:t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瓦斯等级</w:t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水害等级</w:t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自燃发火</w:t>
            </w:r>
          </w:p>
        </w:tc>
        <w:tc>
          <w:tcPr>
            <w:tcW w:w="1091" w:type="dxa"/>
            <w:vMerge w:val="restart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生产</w:t>
            </w:r>
          </w:p>
        </w:tc>
        <w:tc>
          <w:tcPr>
            <w:tcW w:w="8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建设</w:t>
            </w:r>
          </w:p>
        </w:tc>
        <w:tc>
          <w:tcPr>
            <w:tcW w:w="1230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正常生产</w:t>
            </w:r>
          </w:p>
        </w:tc>
        <w:tc>
          <w:tcPr>
            <w:tcW w:w="120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正常建设</w:t>
            </w:r>
          </w:p>
        </w:tc>
        <w:tc>
          <w:tcPr>
            <w:tcW w:w="114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整改作业</w:t>
            </w:r>
          </w:p>
        </w:tc>
        <w:tc>
          <w:tcPr>
            <w:tcW w:w="72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长停</w:t>
            </w: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正在撤除</w:t>
            </w:r>
          </w:p>
        </w:tc>
        <w:tc>
          <w:tcPr>
            <w:tcW w:w="15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正在封闭作业</w:t>
            </w:r>
          </w:p>
        </w:tc>
        <w:tc>
          <w:tcPr>
            <w:tcW w:w="1091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8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15万吨</w:t>
            </w:r>
          </w:p>
        </w:tc>
        <w:tc>
          <w:tcPr>
            <w:tcW w:w="117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120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低瓦斯</w:t>
            </w:r>
          </w:p>
        </w:tc>
        <w:tc>
          <w:tcPr>
            <w:tcW w:w="109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中等</w:t>
            </w:r>
          </w:p>
        </w:tc>
        <w:tc>
          <w:tcPr>
            <w:tcW w:w="109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09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vertAlign w:val="baseline"/>
          <w:lang w:val="en-US" w:eastAsia="zh-CN"/>
        </w:rPr>
        <w:t>二、专班信息表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885"/>
        <w:gridCol w:w="886"/>
        <w:gridCol w:w="886"/>
        <w:gridCol w:w="886"/>
        <w:gridCol w:w="807"/>
        <w:gridCol w:w="802"/>
        <w:gridCol w:w="885"/>
        <w:gridCol w:w="885"/>
        <w:gridCol w:w="900"/>
        <w:gridCol w:w="780"/>
        <w:gridCol w:w="900"/>
        <w:gridCol w:w="885"/>
        <w:gridCol w:w="840"/>
        <w:gridCol w:w="795"/>
        <w:gridCol w:w="1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885" w:type="dxa"/>
            <w:vMerge w:val="restart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57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省级指导组</w:t>
            </w:r>
          </w:p>
        </w:tc>
        <w:tc>
          <w:tcPr>
            <w:tcW w:w="2495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市包县</w:t>
            </w:r>
          </w:p>
        </w:tc>
        <w:tc>
          <w:tcPr>
            <w:tcW w:w="267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县包矿</w:t>
            </w:r>
          </w:p>
        </w:tc>
        <w:tc>
          <w:tcPr>
            <w:tcW w:w="2565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监管工作专班</w:t>
            </w:r>
          </w:p>
        </w:tc>
        <w:tc>
          <w:tcPr>
            <w:tcW w:w="8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共性任务</w:t>
            </w:r>
          </w:p>
        </w:tc>
        <w:tc>
          <w:tcPr>
            <w:tcW w:w="7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个性任务</w:t>
            </w:r>
          </w:p>
        </w:tc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886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0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0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88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8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90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78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90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8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84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 w:colFirst="4" w:colLast="6"/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负责人</w:t>
            </w: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蒙宇</w:t>
            </w: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市政府</w:t>
            </w: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副市长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向庚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利州区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区政府副区长</w:t>
            </w:r>
          </w:p>
        </w:tc>
        <w:tc>
          <w:tcPr>
            <w:tcW w:w="7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鲜继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利州区应急管理局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总工程师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成员</w:t>
            </w: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潘富强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利州区自然资源分局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干部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……</w:t>
            </w: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杨晓鹏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利州区公安分局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干警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韦乾胜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利州区发展和改革局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干部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张文昊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广元国网市区供电中心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职工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母勇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利州区荣山镇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主任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1"/>
          <w:szCs w:val="21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yNjkyZDMxNGQ0NTE3MDdiM2Q5NGZjNzU1MDljZWYifQ=="/>
  </w:docVars>
  <w:rsids>
    <w:rsidRoot w:val="00000000"/>
    <w:rsid w:val="0C0D64DA"/>
    <w:rsid w:val="105552F6"/>
    <w:rsid w:val="362667E8"/>
    <w:rsid w:val="387C7014"/>
    <w:rsid w:val="516A7EFA"/>
    <w:rsid w:val="53F00B8B"/>
    <w:rsid w:val="781F6D4E"/>
    <w:rsid w:val="7FDF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240</Words>
  <Characters>241</Characters>
  <Lines>0</Lines>
  <Paragraphs>0</Paragraphs>
  <TotalTime>14</TotalTime>
  <ScaleCrop>false</ScaleCrop>
  <LinksUpToDate>false</LinksUpToDate>
  <CharactersWithSpaces>241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魏皑冬</cp:lastModifiedBy>
  <dcterms:modified xsi:type="dcterms:W3CDTF">2024-09-05T17:07:39Z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BB0C4B07AD6D449F9DB51D8EE7976136_12</vt:lpwstr>
  </property>
</Properties>
</file>