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51" w:rsidRDefault="00E432A1">
      <w:pPr>
        <w:spacing w:line="560" w:lineRule="exact"/>
        <w:rPr>
          <w:rFonts w:ascii="Times New Roman" w:eastAsia="方正黑体_GBK" w:hAnsi="Times New Roman" w:cs="Times New Roman"/>
          <w:color w:val="000000" w:themeColor="text1"/>
          <w:sz w:val="32"/>
          <w:szCs w:val="32"/>
        </w:rPr>
      </w:pPr>
      <w:r>
        <w:rPr>
          <w:rFonts w:ascii="Times New Roman" w:eastAsia="方正黑体_GBK" w:hAnsi="Times New Roman" w:cs="Times New Roman" w:hint="eastAsia"/>
          <w:color w:val="000000" w:themeColor="text1"/>
          <w:sz w:val="32"/>
          <w:szCs w:val="32"/>
        </w:rPr>
        <w:t>附件</w:t>
      </w:r>
      <w:r>
        <w:rPr>
          <w:rFonts w:ascii="Times New Roman" w:eastAsia="方正黑体_GBK" w:hAnsi="Times New Roman" w:cs="Times New Roman" w:hint="eastAsia"/>
          <w:color w:val="000000" w:themeColor="text1"/>
          <w:sz w:val="32"/>
          <w:szCs w:val="32"/>
        </w:rPr>
        <w:t>1</w:t>
      </w:r>
    </w:p>
    <w:p w:rsidR="00640651" w:rsidRDefault="00640651">
      <w:pPr>
        <w:pStyle w:val="Default"/>
        <w:spacing w:line="560" w:lineRule="exact"/>
        <w:rPr>
          <w:color w:val="000000" w:themeColor="text1"/>
        </w:rPr>
      </w:pPr>
    </w:p>
    <w:p w:rsidR="00640651" w:rsidRDefault="00E432A1">
      <w:pPr>
        <w:snapToGrid w:val="0"/>
        <w:spacing w:line="560"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广元市</w:t>
      </w:r>
      <w:r>
        <w:rPr>
          <w:rFonts w:ascii="Times New Roman" w:eastAsia="方正小标宋_GBK" w:hAnsi="Times New Roman" w:cs="Times New Roman"/>
          <w:color w:val="000000" w:themeColor="text1"/>
          <w:sz w:val="44"/>
          <w:szCs w:val="44"/>
        </w:rPr>
        <w:t>火灾事故调查处理</w:t>
      </w:r>
      <w:r>
        <w:rPr>
          <w:rFonts w:ascii="Times New Roman" w:eastAsia="方正小标宋_GBK" w:hAnsi="Times New Roman" w:cs="Times New Roman"/>
          <w:color w:val="000000" w:themeColor="text1"/>
          <w:sz w:val="44"/>
          <w:szCs w:val="44"/>
        </w:rPr>
        <w:t>规定</w:t>
      </w:r>
    </w:p>
    <w:p w:rsidR="00640651" w:rsidRDefault="00E432A1">
      <w:pPr>
        <w:snapToGrid w:val="0"/>
        <w:spacing w:line="560" w:lineRule="exact"/>
        <w:jc w:val="center"/>
        <w:rPr>
          <w:rFonts w:ascii="Times New Roman" w:eastAsia="方正楷体_GBK" w:hAnsi="Times New Roman" w:cs="Times New Roman"/>
          <w:color w:val="000000" w:themeColor="text1"/>
          <w:sz w:val="32"/>
          <w:szCs w:val="32"/>
        </w:rPr>
      </w:pPr>
      <w:r>
        <w:rPr>
          <w:rFonts w:ascii="Times New Roman" w:eastAsia="方正楷体_GBK" w:hAnsi="Times New Roman" w:cs="Times New Roman"/>
          <w:color w:val="000000" w:themeColor="text1"/>
          <w:sz w:val="32"/>
          <w:szCs w:val="32"/>
        </w:rPr>
        <w:t>（</w:t>
      </w:r>
      <w:r>
        <w:rPr>
          <w:rFonts w:ascii="Times New Roman" w:eastAsia="方正楷体_GBK" w:hAnsi="Times New Roman" w:cs="Times New Roman" w:hint="eastAsia"/>
          <w:color w:val="000000" w:themeColor="text1"/>
          <w:sz w:val="32"/>
          <w:szCs w:val="32"/>
        </w:rPr>
        <w:t>征求意见稿</w:t>
      </w:r>
      <w:r>
        <w:rPr>
          <w:rFonts w:ascii="Times New Roman" w:eastAsia="方正楷体_GBK" w:hAnsi="Times New Roman" w:cs="Times New Roman"/>
          <w:color w:val="000000" w:themeColor="text1"/>
          <w:sz w:val="32"/>
          <w:szCs w:val="32"/>
        </w:rPr>
        <w:t>）</w:t>
      </w:r>
    </w:p>
    <w:p w:rsidR="00640651" w:rsidRDefault="00640651">
      <w:pPr>
        <w:snapToGrid w:val="0"/>
        <w:spacing w:line="560" w:lineRule="exact"/>
        <w:jc w:val="center"/>
        <w:rPr>
          <w:rFonts w:ascii="Times New Roman" w:eastAsia="方正楷体_GBK" w:hAnsi="Times New Roman" w:cs="Times New Roman"/>
          <w:color w:val="000000" w:themeColor="text1"/>
          <w:sz w:val="32"/>
          <w:szCs w:val="32"/>
        </w:rPr>
      </w:pPr>
    </w:p>
    <w:p w:rsidR="00640651" w:rsidRDefault="00E432A1">
      <w:pPr>
        <w:numPr>
          <w:ilvl w:val="0"/>
          <w:numId w:val="1"/>
        </w:numPr>
        <w:snapToGrid w:val="0"/>
        <w:spacing w:line="560" w:lineRule="exact"/>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总则</w:t>
      </w:r>
    </w:p>
    <w:p w:rsidR="00640651" w:rsidRDefault="00640651">
      <w:pPr>
        <w:snapToGrid w:val="0"/>
        <w:spacing w:line="560" w:lineRule="exact"/>
        <w:ind w:firstLineChars="200" w:firstLine="640"/>
        <w:rPr>
          <w:rFonts w:ascii="Times New Roman" w:eastAsia="黑体" w:hAnsi="Times New Roman" w:cs="Times New Roman"/>
          <w:color w:val="000000" w:themeColor="text1"/>
          <w:sz w:val="32"/>
          <w:szCs w:val="32"/>
        </w:rPr>
      </w:pPr>
    </w:p>
    <w:p w:rsidR="00640651" w:rsidRDefault="00E432A1">
      <w:pPr>
        <w:pStyle w:val="ae"/>
        <w:numPr>
          <w:ilvl w:val="0"/>
          <w:numId w:val="2"/>
        </w:numPr>
        <w:snapToGrid w:val="0"/>
        <w:spacing w:line="560" w:lineRule="exact"/>
        <w:ind w:left="0" w:firstLine="640"/>
        <w:rPr>
          <w:rFonts w:ascii="Times New Roman" w:eastAsia="黑体"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为规范火灾事故调查处理，督促落实消防安全责任，促进消防安全工作，</w:t>
      </w:r>
      <w:r>
        <w:rPr>
          <w:rFonts w:ascii="Times New Roman" w:eastAsia="方正仿宋_GBK" w:hAnsi="Times New Roman" w:cs="Times New Roman"/>
          <w:color w:val="000000" w:themeColor="text1"/>
          <w:sz w:val="32"/>
          <w:szCs w:val="32"/>
        </w:rPr>
        <w:t>根据《中华人民共和国消防法》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中华人民共和国安全生产法</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《生产安全事故报告和调查处理条例》《四川省消防条例》</w:t>
      </w:r>
      <w:r>
        <w:rPr>
          <w:rFonts w:ascii="Times New Roman" w:eastAsia="方正仿宋_GBK" w:hAnsi="Times New Roman" w:cs="Times New Roman" w:hint="eastAsia"/>
          <w:color w:val="000000" w:themeColor="text1"/>
          <w:sz w:val="32"/>
          <w:szCs w:val="32"/>
        </w:rPr>
        <w:t>等法律法规</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hint="eastAsia"/>
          <w:color w:val="000000" w:themeColor="text1"/>
          <w:sz w:val="32"/>
          <w:szCs w:val="32"/>
        </w:rPr>
        <w:t>中央</w:t>
      </w:r>
      <w:r>
        <w:rPr>
          <w:rFonts w:ascii="Times New Roman" w:eastAsia="方正仿宋_GBK" w:hAnsi="Times New Roman" w:cs="Times New Roman"/>
          <w:color w:val="000000" w:themeColor="text1"/>
          <w:sz w:val="32"/>
          <w:szCs w:val="32"/>
        </w:rPr>
        <w:t>《关于深化消防执法改革的意见》《消防安全责任制实施办法》等政策文件，</w:t>
      </w:r>
      <w:r>
        <w:rPr>
          <w:rFonts w:ascii="Times New Roman" w:eastAsia="方正仿宋_GBK" w:hAnsi="Times New Roman" w:cs="Times New Roman" w:hint="eastAsia"/>
          <w:color w:val="000000" w:themeColor="text1"/>
          <w:sz w:val="32"/>
          <w:szCs w:val="32"/>
        </w:rPr>
        <w:t>结合本市实际，</w:t>
      </w:r>
      <w:r>
        <w:rPr>
          <w:rFonts w:ascii="Times New Roman" w:eastAsia="方正仿宋_GBK" w:hAnsi="Times New Roman" w:cs="Times New Roman"/>
          <w:color w:val="000000" w:themeColor="text1"/>
          <w:sz w:val="32"/>
          <w:szCs w:val="32"/>
        </w:rPr>
        <w:t>制定本</w:t>
      </w:r>
      <w:r>
        <w:rPr>
          <w:rFonts w:ascii="Times New Roman" w:eastAsia="方正仿宋_GBK" w:hAnsi="Times New Roman" w:cs="Times New Roman"/>
          <w:color w:val="000000" w:themeColor="text1"/>
          <w:sz w:val="32"/>
          <w:szCs w:val="32"/>
        </w:rPr>
        <w:t>规定</w:t>
      </w:r>
      <w:r>
        <w:rPr>
          <w:rFonts w:ascii="Times New Roman" w:eastAsia="方正仿宋_GBK" w:hAnsi="Times New Roman"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广元市行政区域范围内的</w:t>
      </w:r>
      <w:r>
        <w:rPr>
          <w:rFonts w:ascii="Times New Roman" w:eastAsia="方正仿宋_GBK" w:hAnsi="Times New Roman" w:cs="Times New Roman" w:hint="eastAsia"/>
          <w:color w:val="000000" w:themeColor="text1"/>
          <w:sz w:val="32"/>
          <w:szCs w:val="32"/>
        </w:rPr>
        <w:t>火灾事故调查处理适用本规定。</w:t>
      </w:r>
    </w:p>
    <w:p w:rsidR="00640651" w:rsidRDefault="00E432A1">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法律、法规对军事设施、矿井地下部分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铁路、港航、民航设施</w:t>
      </w:r>
      <w:r>
        <w:rPr>
          <w:rFonts w:ascii="Times New Roman" w:eastAsia="方正仿宋_GBK" w:hAnsi="Times New Roman" w:cs="Times New Roman"/>
          <w:sz w:val="32"/>
          <w:szCs w:val="32"/>
        </w:rPr>
        <w:t>以及森林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草原等火灾事故调查另有规定的，从其规定。</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确定为涉嫌放火犯罪的案件，依法由公安机关立案侦查。</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火灾事故调查处理坚持</w:t>
      </w:r>
      <w:r>
        <w:rPr>
          <w:rFonts w:ascii="方正仿宋_GB2312" w:eastAsia="方正仿宋_GB2312" w:hint="eastAsia"/>
          <w:color w:val="000000" w:themeColor="text1"/>
          <w:sz w:val="32"/>
          <w:szCs w:val="32"/>
        </w:rPr>
        <w:t>科学严谨、依法依规、</w:t>
      </w:r>
      <w:r>
        <w:rPr>
          <w:rFonts w:ascii="方正仿宋_GB2312" w:eastAsia="方正仿宋_GB2312" w:hint="eastAsia"/>
          <w:color w:val="000000" w:themeColor="text1"/>
          <w:sz w:val="32"/>
          <w:szCs w:val="32"/>
        </w:rPr>
        <w:t>实事求是、</w:t>
      </w:r>
      <w:r>
        <w:rPr>
          <w:rFonts w:ascii="方正仿宋_GB2312" w:eastAsia="方正仿宋_GB2312" w:hint="eastAsia"/>
          <w:color w:val="000000" w:themeColor="text1"/>
          <w:sz w:val="32"/>
          <w:szCs w:val="32"/>
        </w:rPr>
        <w:t>注重实效的原则</w:t>
      </w:r>
      <w:r>
        <w:rPr>
          <w:rFonts w:ascii="方正仿宋_GB2312" w:eastAsia="方正仿宋_GB2312" w:hint="eastAsia"/>
          <w:color w:val="000000" w:themeColor="text1"/>
          <w:sz w:val="32"/>
          <w:szCs w:val="32"/>
        </w:rPr>
        <w:t>，</w:t>
      </w:r>
      <w:r>
        <w:rPr>
          <w:rFonts w:ascii="Times New Roman" w:eastAsia="方正仿宋_GBK" w:hAnsi="Times New Roman" w:cs="Times New Roman" w:hint="eastAsia"/>
          <w:color w:val="000000" w:themeColor="text1"/>
          <w:sz w:val="32"/>
          <w:szCs w:val="32"/>
        </w:rPr>
        <w:t>及时、准确地查清事故经过、事故原因和事故损失，查明事故性质，认定事故责任，总结事故教训，提出整改措施，并对事故责任者依法追究责任。</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lastRenderedPageBreak/>
        <w:t>市人民政府依法负责组织调查处理较大火灾事故。</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发生造成人员死亡或重大社会影响的一般火灾事故的，由事</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故发生地县级人民政府负责组织调查处理；</w:t>
      </w:r>
      <w:r>
        <w:rPr>
          <w:rFonts w:ascii="Times New Roman" w:eastAsia="方正仿宋_GBK" w:hAnsi="Times New Roman" w:cs="Times New Roman"/>
          <w:color w:val="000000" w:themeColor="text1"/>
          <w:sz w:val="32"/>
          <w:szCs w:val="32"/>
        </w:rPr>
        <w:t>发生其他一般火灾事故的，</w:t>
      </w:r>
      <w:r>
        <w:rPr>
          <w:rFonts w:ascii="Times New Roman" w:eastAsia="方正仿宋_GBK" w:hAnsi="Times New Roman" w:cs="Times New Roman" w:hint="eastAsia"/>
          <w:color w:val="000000" w:themeColor="text1"/>
          <w:sz w:val="32"/>
          <w:szCs w:val="32"/>
        </w:rPr>
        <w:t>依法</w:t>
      </w:r>
      <w:r>
        <w:rPr>
          <w:rFonts w:ascii="Times New Roman" w:eastAsia="方正仿宋_GBK" w:hAnsi="Times New Roman" w:cs="Times New Roman"/>
          <w:color w:val="000000" w:themeColor="text1"/>
          <w:sz w:val="32"/>
          <w:szCs w:val="32"/>
        </w:rPr>
        <w:t>由事故发生地县级人民政府消防救援机构负责调查处理。</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县级以上人民政府可以直接组织事故调查组实施调查处理，也可以授权本级人民政府消防救援机构牵头组织事故调查组实施调查处理；</w:t>
      </w:r>
      <w:r>
        <w:rPr>
          <w:rFonts w:ascii="Times New Roman" w:eastAsia="方正仿宋_GBK" w:hAnsi="Times New Roman" w:cs="Times New Roman"/>
          <w:sz w:val="32"/>
          <w:szCs w:val="32"/>
        </w:rPr>
        <w:t>对生产经营单位在生产经营活动中发生的火灾，</w:t>
      </w:r>
      <w:r>
        <w:rPr>
          <w:rFonts w:ascii="Times New Roman" w:eastAsia="方正仿宋_GBK" w:hAnsi="Times New Roman" w:cs="Times New Roman"/>
          <w:sz w:val="32"/>
          <w:szCs w:val="32"/>
        </w:rPr>
        <w:t>也</w:t>
      </w:r>
      <w:r>
        <w:rPr>
          <w:rFonts w:ascii="Times New Roman" w:eastAsia="方正仿宋_GBK" w:hAnsi="Times New Roman" w:cs="Times New Roman"/>
          <w:sz w:val="32"/>
          <w:szCs w:val="32"/>
        </w:rPr>
        <w:t>可以授权或者委托</w:t>
      </w:r>
      <w:r>
        <w:rPr>
          <w:rFonts w:ascii="Times New Roman" w:eastAsia="方正仿宋_GBK" w:hAnsi="Times New Roman" w:cs="Times New Roman"/>
          <w:sz w:val="32"/>
          <w:szCs w:val="32"/>
        </w:rPr>
        <w:t>其他</w:t>
      </w:r>
      <w:r>
        <w:rPr>
          <w:rFonts w:ascii="Times New Roman" w:eastAsia="方正仿宋_GBK" w:hAnsi="Times New Roman" w:cs="Times New Roman"/>
          <w:sz w:val="32"/>
          <w:szCs w:val="32"/>
        </w:rPr>
        <w:t>有关部门牵头组织火灾事故调查组实施调查处理。</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发生重大火灾事故或者特别重大火灾事故的，按照国务院、省人民政府有关火灾事故调查处理规定执行。</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火灾事故发生地人民政府认为组织火灾事故调查处理有困难的，可以提请上一级人民政府组织调查处理。</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上一级人民政府认为确有必要的，可以提级组织调查处理相</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关火灾事故。</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自火灾事故发生之日起</w:t>
      </w:r>
      <w:r>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hint="eastAsia"/>
          <w:color w:val="000000" w:themeColor="text1"/>
          <w:sz w:val="32"/>
          <w:szCs w:val="32"/>
        </w:rPr>
        <w:t>日内，因伤亡人数变化导致事故等级发生变化，依照本条例规定应当由上级人民政府负责调查处理的，上级人民政府应当另行组织事故调查组实施调查处理。</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火灾事故发生地人民政府应支持、配合上级人民政府和有关部门、单位的火灾事故调查处理工作，并提供必要的便利条件。</w:t>
      </w:r>
    </w:p>
    <w:p w:rsidR="00640651" w:rsidRDefault="00E432A1">
      <w:pPr>
        <w:pStyle w:val="ae"/>
        <w:snapToGrid w:val="0"/>
        <w:spacing w:line="560" w:lineRule="exact"/>
        <w:ind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lastRenderedPageBreak/>
        <w:t>参加火灾事故调查处理的部门和单位应当依照本规定，严格</w:t>
      </w:r>
    </w:p>
    <w:p w:rsidR="00640651" w:rsidRDefault="00E432A1">
      <w:pPr>
        <w:pStyle w:val="ae"/>
        <w:snapToGrid w:val="0"/>
        <w:spacing w:line="560" w:lineRule="exact"/>
        <w:ind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履行职责，提高工作效率</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及时、准确完成调查</w:t>
      </w:r>
      <w:r>
        <w:rPr>
          <w:rFonts w:ascii="方正仿宋_GBK" w:eastAsia="方正仿宋_GBK" w:hAnsi="黑体" w:cs="Times New Roman" w:hint="eastAsia"/>
          <w:color w:val="000000" w:themeColor="text1"/>
          <w:sz w:val="32"/>
          <w:szCs w:val="32"/>
        </w:rPr>
        <w:t>任务</w:t>
      </w:r>
      <w:r>
        <w:rPr>
          <w:rFonts w:ascii="方正仿宋_GBK" w:eastAsia="方正仿宋_GBK" w:hAnsi="黑体"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负责组织火灾事故调查处理的人民政府成立的火灾事故调查组，</w:t>
      </w:r>
      <w:r>
        <w:rPr>
          <w:rFonts w:ascii="Times New Roman" w:eastAsia="方正仿宋_GBK" w:hAnsi="Times New Roman" w:cs="Times New Roman"/>
          <w:color w:val="000000" w:themeColor="text1"/>
          <w:sz w:val="32"/>
          <w:szCs w:val="32"/>
        </w:rPr>
        <w:t>有权向有关单位和个人调查与火灾有关的情况，并要求其提供相关文件、资料，有关单位和个人不得拒绝。</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hint="eastAsia"/>
          <w:color w:val="000000" w:themeColor="text1"/>
          <w:sz w:val="32"/>
          <w:szCs w:val="32"/>
        </w:rPr>
        <w:t>事故</w:t>
      </w:r>
      <w:r>
        <w:rPr>
          <w:rFonts w:ascii="Times New Roman" w:eastAsia="方正仿宋_GBK" w:hAnsi="Times New Roman" w:cs="Times New Roman"/>
          <w:color w:val="000000" w:themeColor="text1"/>
          <w:sz w:val="32"/>
          <w:szCs w:val="32"/>
        </w:rPr>
        <w:t>发生的单位和相关人员</w:t>
      </w:r>
      <w:r>
        <w:rPr>
          <w:rFonts w:ascii="Times New Roman" w:eastAsia="方正仿宋_GBK" w:hAnsi="Times New Roman" w:cs="Times New Roman" w:hint="eastAsia"/>
          <w:color w:val="000000" w:themeColor="text1"/>
          <w:sz w:val="32"/>
          <w:szCs w:val="32"/>
        </w:rPr>
        <w:t>在调查期间不得擅离职守，</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并应当随时接受事故调查组的询问，如实提供有关情况。</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任何单位和个人不得破坏火</w:t>
      </w:r>
      <w:r>
        <w:rPr>
          <w:rFonts w:ascii="Times New Roman" w:eastAsia="方正仿宋_GBK" w:hAnsi="Times New Roman" w:cs="Times New Roman" w:hint="eastAsia"/>
          <w:color w:val="000000" w:themeColor="text1"/>
          <w:sz w:val="32"/>
          <w:szCs w:val="32"/>
        </w:rPr>
        <w:t>灾</w:t>
      </w:r>
      <w:r>
        <w:rPr>
          <w:rFonts w:ascii="Times New Roman" w:eastAsia="方正仿宋_GBK" w:hAnsi="Times New Roman" w:cs="Times New Roman"/>
          <w:color w:val="000000" w:themeColor="text1"/>
          <w:sz w:val="32"/>
          <w:szCs w:val="32"/>
        </w:rPr>
        <w:t>现场、藏匿或者毁灭相关证据</w:t>
      </w:r>
      <w:r>
        <w:rPr>
          <w:rFonts w:ascii="Times New Roman" w:eastAsia="方正仿宋_GBK" w:hAnsi="Times New Roman" w:cs="Times New Roman" w:hint="eastAsia"/>
          <w:color w:val="000000" w:themeColor="text1"/>
          <w:sz w:val="32"/>
          <w:szCs w:val="32"/>
        </w:rPr>
        <w:t>，</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不得</w:t>
      </w:r>
      <w:r>
        <w:rPr>
          <w:rFonts w:ascii="Times New Roman" w:eastAsia="方正仿宋_GBK" w:hAnsi="Times New Roman" w:cs="Times New Roman" w:hint="eastAsia"/>
          <w:color w:val="000000" w:themeColor="text1"/>
          <w:sz w:val="32"/>
          <w:szCs w:val="32"/>
        </w:rPr>
        <w:t>阻挠</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hint="eastAsia"/>
          <w:color w:val="000000" w:themeColor="text1"/>
          <w:sz w:val="32"/>
          <w:szCs w:val="32"/>
        </w:rPr>
        <w:t>干涉对</w:t>
      </w:r>
      <w:r>
        <w:rPr>
          <w:rFonts w:ascii="Times New Roman" w:eastAsia="方正仿宋_GBK" w:hAnsi="Times New Roman" w:cs="Times New Roman"/>
          <w:color w:val="000000" w:themeColor="text1"/>
          <w:sz w:val="32"/>
          <w:szCs w:val="32"/>
        </w:rPr>
        <w:t>事故</w:t>
      </w:r>
      <w:r>
        <w:rPr>
          <w:rFonts w:ascii="Times New Roman" w:eastAsia="方正仿宋_GBK" w:hAnsi="Times New Roman" w:cs="Times New Roman" w:hint="eastAsia"/>
          <w:color w:val="000000" w:themeColor="text1"/>
          <w:sz w:val="32"/>
          <w:szCs w:val="32"/>
        </w:rPr>
        <w:t>的依法调查处理工作。</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各级地方人民政府按照财政事权和支出原则，做好火灾事故调查经费保障工作。</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任何单位和个人</w:t>
      </w:r>
      <w:r>
        <w:rPr>
          <w:rFonts w:ascii="Times New Roman" w:eastAsia="方正仿宋_GBK" w:hAnsi="Times New Roman" w:cs="Times New Roman" w:hint="eastAsia"/>
          <w:color w:val="000000" w:themeColor="text1"/>
          <w:sz w:val="32"/>
          <w:szCs w:val="32"/>
        </w:rPr>
        <w:t>应</w:t>
      </w:r>
      <w:r>
        <w:rPr>
          <w:rFonts w:ascii="Times New Roman" w:eastAsia="方正仿宋_GBK" w:hAnsi="Times New Roman" w:cs="Times New Roman"/>
          <w:color w:val="000000" w:themeColor="text1"/>
          <w:sz w:val="32"/>
          <w:szCs w:val="32"/>
        </w:rPr>
        <w:t>当及时、</w:t>
      </w:r>
      <w:hyperlink r:id="rId7" w:tgtFrame="https://baike.baidu.com/item/%E7%94%9F%E4%BA%A7%E5%AE%89%E5%85%A8%E4%BA%8B%E6%95%85%E6%8A%A5%E5%91%8A%E5%92%8C%E8%B0%83%E6%9F%A5%E5%A4%84%E7%90%86%E6%9D%A1%E4%BE%8B/_blank" w:history="1">
        <w:r>
          <w:rPr>
            <w:rFonts w:ascii="Times New Roman" w:eastAsia="方正仿宋_GBK" w:hAnsi="Times New Roman" w:cs="Times New Roman"/>
            <w:color w:val="000000" w:themeColor="text1"/>
            <w:sz w:val="32"/>
            <w:szCs w:val="32"/>
          </w:rPr>
          <w:t>准确</w:t>
        </w:r>
      </w:hyperlink>
      <w:r>
        <w:rPr>
          <w:rFonts w:ascii="Times New Roman" w:eastAsia="方正仿宋_GBK" w:hAnsi="Times New Roman" w:cs="Times New Roman"/>
          <w:color w:val="000000" w:themeColor="text1"/>
          <w:sz w:val="32"/>
          <w:szCs w:val="32"/>
        </w:rPr>
        <w:t>、完整</w:t>
      </w:r>
      <w:r>
        <w:rPr>
          <w:rFonts w:ascii="Times New Roman" w:eastAsia="方正仿宋_GBK" w:hAnsi="Times New Roman" w:cs="Times New Roman" w:hint="eastAsia"/>
          <w:color w:val="000000" w:themeColor="text1"/>
          <w:sz w:val="32"/>
          <w:szCs w:val="32"/>
        </w:rPr>
        <w:t>报告火灾事故</w:t>
      </w:r>
      <w:r>
        <w:rPr>
          <w:rFonts w:ascii="Times New Roman" w:eastAsia="方正仿宋_GBK" w:hAnsi="Times New Roman" w:cs="Times New Roman"/>
          <w:color w:val="000000" w:themeColor="text1"/>
          <w:sz w:val="32"/>
          <w:szCs w:val="32"/>
        </w:rPr>
        <w:t>，不得迟报、漏报、谎报或者瞒报。</w:t>
      </w:r>
    </w:p>
    <w:p w:rsidR="00640651" w:rsidRDefault="00640651">
      <w:pPr>
        <w:pStyle w:val="ae"/>
        <w:snapToGrid w:val="0"/>
        <w:spacing w:line="560" w:lineRule="exact"/>
        <w:ind w:firstLine="640"/>
        <w:rPr>
          <w:rFonts w:ascii="Times New Roman" w:eastAsia="方正仿宋_GBK" w:hAnsi="Times New Roman" w:cs="Times New Roman"/>
          <w:color w:val="000000" w:themeColor="text1"/>
          <w:sz w:val="32"/>
          <w:szCs w:val="32"/>
        </w:rPr>
      </w:pPr>
    </w:p>
    <w:p w:rsidR="00640651" w:rsidRDefault="00E432A1">
      <w:pPr>
        <w:numPr>
          <w:ilvl w:val="0"/>
          <w:numId w:val="1"/>
        </w:numPr>
        <w:snapToGrid w:val="0"/>
        <w:spacing w:line="560" w:lineRule="exact"/>
        <w:ind w:firstLineChars="200" w:firstLine="64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事故</w:t>
      </w:r>
      <w:r>
        <w:rPr>
          <w:rFonts w:ascii="Times New Roman" w:eastAsia="黑体" w:hAnsi="Times New Roman" w:cs="Times New Roman"/>
          <w:color w:val="000000" w:themeColor="text1"/>
          <w:sz w:val="32"/>
          <w:szCs w:val="32"/>
        </w:rPr>
        <w:t>调查</w:t>
      </w:r>
    </w:p>
    <w:p w:rsidR="00640651" w:rsidRDefault="00640651">
      <w:pPr>
        <w:snapToGrid w:val="0"/>
        <w:spacing w:line="560" w:lineRule="exact"/>
        <w:ind w:firstLineChars="200" w:firstLine="640"/>
        <w:rPr>
          <w:rFonts w:ascii="Times New Roman" w:eastAsia="方正仿宋_GBK" w:hAnsi="Times New Roman" w:cs="Times New Roman"/>
          <w:color w:val="000000" w:themeColor="text1"/>
          <w:sz w:val="32"/>
          <w:szCs w:val="32"/>
        </w:rPr>
      </w:pP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消防救援机构接到火灾报警</w:t>
      </w:r>
      <w:r>
        <w:rPr>
          <w:rFonts w:ascii="方正仿宋_GBK" w:eastAsia="方正仿宋_GBK" w:hAnsi="黑体" w:cs="Times New Roman" w:hint="eastAsia"/>
          <w:color w:val="000000" w:themeColor="text1"/>
          <w:sz w:val="32"/>
          <w:szCs w:val="32"/>
        </w:rPr>
        <w:t>后</w:t>
      </w:r>
      <w:r>
        <w:rPr>
          <w:rFonts w:ascii="方正仿宋_GBK" w:eastAsia="方正仿宋_GBK" w:hAnsi="黑体" w:cs="Times New Roman"/>
          <w:color w:val="000000" w:themeColor="text1"/>
          <w:sz w:val="32"/>
          <w:szCs w:val="32"/>
        </w:rPr>
        <w:t>，应当及时派员赶赴现场，了解火灾事故信息。</w:t>
      </w:r>
    </w:p>
    <w:p w:rsidR="00640651" w:rsidRDefault="00E432A1">
      <w:pPr>
        <w:pStyle w:val="ae"/>
        <w:snapToGrid w:val="0"/>
        <w:spacing w:line="560" w:lineRule="exact"/>
        <w:ind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对</w:t>
      </w:r>
      <w:r>
        <w:rPr>
          <w:rFonts w:ascii="方正仿宋_GBK" w:eastAsia="方正仿宋_GBK" w:hAnsi="黑体" w:cs="Times New Roman" w:hint="eastAsia"/>
          <w:color w:val="000000" w:themeColor="text1"/>
          <w:sz w:val="32"/>
          <w:szCs w:val="32"/>
        </w:rPr>
        <w:t>造成</w:t>
      </w:r>
      <w:r>
        <w:rPr>
          <w:rFonts w:ascii="方正仿宋_GBK" w:eastAsia="方正仿宋_GBK" w:hAnsi="黑体" w:cs="Times New Roman"/>
          <w:color w:val="000000" w:themeColor="text1"/>
          <w:sz w:val="32"/>
          <w:szCs w:val="32"/>
        </w:rPr>
        <w:t>人员死亡或</w:t>
      </w:r>
      <w:r>
        <w:rPr>
          <w:rFonts w:ascii="方正仿宋_GBK" w:eastAsia="方正仿宋_GBK" w:hAnsi="黑体" w:cs="Times New Roman" w:hint="eastAsia"/>
          <w:color w:val="000000" w:themeColor="text1"/>
          <w:sz w:val="32"/>
          <w:szCs w:val="32"/>
        </w:rPr>
        <w:t>产生</w:t>
      </w:r>
      <w:r>
        <w:rPr>
          <w:rFonts w:ascii="方正仿宋_GBK" w:eastAsia="方正仿宋_GBK" w:hAnsi="黑体" w:cs="Times New Roman"/>
          <w:color w:val="000000" w:themeColor="text1"/>
          <w:sz w:val="32"/>
          <w:szCs w:val="32"/>
        </w:rPr>
        <w:t>社会影响的一般火灾事故</w:t>
      </w:r>
      <w:r>
        <w:rPr>
          <w:rFonts w:ascii="方正仿宋_GBK" w:eastAsia="方正仿宋_GBK" w:hAnsi="黑体" w:cs="Times New Roman" w:hint="eastAsia"/>
          <w:color w:val="000000" w:themeColor="text1"/>
          <w:sz w:val="32"/>
          <w:szCs w:val="32"/>
        </w:rPr>
        <w:t>、较</w:t>
      </w:r>
      <w:r>
        <w:rPr>
          <w:rFonts w:ascii="方正仿宋_GBK" w:eastAsia="方正仿宋_GBK" w:hAnsi="黑体" w:cs="Times New Roman"/>
          <w:color w:val="000000" w:themeColor="text1"/>
          <w:sz w:val="32"/>
          <w:szCs w:val="32"/>
        </w:rPr>
        <w:t>大火灾</w:t>
      </w:r>
    </w:p>
    <w:p w:rsidR="00640651" w:rsidRDefault="00E432A1">
      <w:pPr>
        <w:pStyle w:val="ae"/>
        <w:snapToGrid w:val="0"/>
        <w:spacing w:line="560" w:lineRule="exact"/>
        <w:ind w:firstLineChars="0" w:firstLine="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事故</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消防救援机构应</w:t>
      </w:r>
      <w:r>
        <w:rPr>
          <w:rFonts w:ascii="方正仿宋_GBK" w:eastAsia="方正仿宋_GBK" w:hAnsi="黑体" w:cs="Times New Roman"/>
          <w:color w:val="000000" w:themeColor="text1"/>
          <w:sz w:val="32"/>
          <w:szCs w:val="32"/>
        </w:rPr>
        <w:t>当</w:t>
      </w:r>
      <w:r>
        <w:rPr>
          <w:rFonts w:ascii="方正仿宋_GBK" w:eastAsia="方正仿宋_GBK" w:hAnsi="黑体" w:cs="Times New Roman" w:hint="eastAsia"/>
          <w:color w:val="000000" w:themeColor="text1"/>
          <w:sz w:val="32"/>
          <w:szCs w:val="32"/>
        </w:rPr>
        <w:t>逐级上报负责组织火灾事故调查处理的人民政府，并抄送同级住房和城乡建设部门、应急部门。</w:t>
      </w:r>
    </w:p>
    <w:p w:rsidR="00640651" w:rsidRDefault="00E432A1">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消防救援机构应当及时提出立案调查和</w:t>
      </w:r>
      <w:r>
        <w:rPr>
          <w:rFonts w:ascii="Times New Roman" w:eastAsia="方正仿宋_GBK" w:hAnsi="Times New Roman" w:cs="Times New Roman"/>
          <w:sz w:val="32"/>
          <w:szCs w:val="32"/>
        </w:rPr>
        <w:t>火灾</w:t>
      </w:r>
      <w:r>
        <w:rPr>
          <w:rFonts w:ascii="Times New Roman" w:eastAsia="方正仿宋_GBK" w:hAnsi="Times New Roman" w:cs="Times New Roman"/>
          <w:sz w:val="32"/>
          <w:szCs w:val="32"/>
        </w:rPr>
        <w:t>事故调查组组</w:t>
      </w:r>
      <w:r>
        <w:rPr>
          <w:rFonts w:ascii="Times New Roman" w:eastAsia="方正仿宋_GBK" w:hAnsi="Times New Roman" w:cs="Times New Roman"/>
          <w:sz w:val="32"/>
          <w:szCs w:val="32"/>
        </w:rPr>
        <w:lastRenderedPageBreak/>
        <w:t>成建议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并报请</w:t>
      </w:r>
      <w:r>
        <w:rPr>
          <w:rFonts w:ascii="Times New Roman" w:eastAsia="方正仿宋_GBK" w:hAnsi="Times New Roman" w:cs="Times New Roman"/>
          <w:sz w:val="32"/>
          <w:szCs w:val="32"/>
        </w:rPr>
        <w:t>负责组织调查处理的</w:t>
      </w:r>
      <w:r>
        <w:rPr>
          <w:rFonts w:ascii="Times New Roman" w:eastAsia="方正仿宋_GBK" w:hAnsi="Times New Roman" w:cs="Times New Roman"/>
          <w:sz w:val="32"/>
          <w:szCs w:val="32"/>
        </w:rPr>
        <w:t>本级人民政府</w:t>
      </w:r>
      <w:r>
        <w:rPr>
          <w:rFonts w:ascii="Times New Roman" w:eastAsia="方正仿宋_GBK" w:hAnsi="Times New Roman" w:cs="Times New Roman"/>
          <w:sz w:val="32"/>
          <w:szCs w:val="32"/>
        </w:rPr>
        <w:t>批准。</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负责组织调查处理的人民政府批复同意立案调查和火灾事故调查组组成建议后，火灾事故调查组应当召开全体会议，宣布调查组成立，研究制定事故调查方案，部署事故调查工作，提出工作要求和工作纪律。</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sz w:val="32"/>
          <w:szCs w:val="32"/>
        </w:rPr>
        <w:t>根据火灾事故的具体情况，</w:t>
      </w:r>
      <w:r>
        <w:rPr>
          <w:rFonts w:ascii="Times New Roman" w:eastAsia="方正仿宋_GBK" w:hAnsi="Times New Roman" w:cs="Times New Roman"/>
          <w:sz w:val="32"/>
          <w:szCs w:val="32"/>
        </w:rPr>
        <w:t>火灾</w:t>
      </w:r>
      <w:r>
        <w:rPr>
          <w:rFonts w:ascii="Times New Roman" w:eastAsia="方正仿宋_GBK" w:hAnsi="Times New Roman" w:cs="Times New Roman"/>
          <w:sz w:val="32"/>
          <w:szCs w:val="32"/>
        </w:rPr>
        <w:t>事故调查组由有关人民政府、消防救援机构、公安机关、应急管理部门、住房和城乡建设部门、自然资源部门、生态环境部门和其他有关部门派员组成，并邀请</w:t>
      </w:r>
      <w:r>
        <w:rPr>
          <w:rFonts w:ascii="Times New Roman" w:eastAsia="方正仿宋_GBK" w:hAnsi="Times New Roman" w:cs="Times New Roman"/>
          <w:sz w:val="32"/>
          <w:szCs w:val="32"/>
        </w:rPr>
        <w:t>监察机关</w:t>
      </w:r>
      <w:r>
        <w:rPr>
          <w:rFonts w:ascii="Times New Roman" w:eastAsia="方正仿宋_GBK" w:hAnsi="Times New Roman" w:cs="Times New Roman"/>
          <w:sz w:val="32"/>
          <w:szCs w:val="32"/>
        </w:rPr>
        <w:t>和检察机关</w:t>
      </w:r>
      <w:r>
        <w:rPr>
          <w:rFonts w:ascii="Times New Roman" w:eastAsia="方正仿宋_GBK" w:hAnsi="Times New Roman" w:cs="Times New Roman"/>
          <w:sz w:val="32"/>
          <w:szCs w:val="32"/>
        </w:rPr>
        <w:t>派</w:t>
      </w:r>
      <w:r>
        <w:rPr>
          <w:rFonts w:ascii="Times New Roman" w:eastAsia="方正仿宋_GBK" w:hAnsi="Times New Roman" w:cs="Times New Roman"/>
          <w:sz w:val="32"/>
          <w:szCs w:val="32"/>
        </w:rPr>
        <w:t>员</w:t>
      </w:r>
      <w:r>
        <w:rPr>
          <w:rFonts w:ascii="Times New Roman" w:eastAsia="方正仿宋_GBK" w:hAnsi="Times New Roman" w:cs="Times New Roman"/>
          <w:sz w:val="32"/>
          <w:szCs w:val="32"/>
        </w:rPr>
        <w:t>参加。</w:t>
      </w:r>
    </w:p>
    <w:p w:rsidR="00640651" w:rsidRDefault="00E432A1">
      <w:pPr>
        <w:pStyle w:val="ae"/>
        <w:snapToGrid w:val="0"/>
        <w:spacing w:line="560" w:lineRule="exact"/>
        <w:ind w:leftChars="200" w:left="420"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w:t>
      </w:r>
      <w:r>
        <w:rPr>
          <w:rFonts w:ascii="Times New Roman" w:eastAsia="方正仿宋_GBK" w:hAnsi="Times New Roman" w:cs="Times New Roman"/>
          <w:color w:val="000000" w:themeColor="text1"/>
          <w:sz w:val="32"/>
          <w:szCs w:val="32"/>
        </w:rPr>
        <w:t>事故调查组成员应当具有火灾事故调查所需要的专业知</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识和特长，有下列情形之一的</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应当回避</w:t>
      </w:r>
      <w:r>
        <w:rPr>
          <w:rFonts w:ascii="Times New Roman" w:eastAsia="方正仿宋_GBK" w:hAnsi="Times New Roman" w:cs="Times New Roman"/>
          <w:color w:val="000000" w:themeColor="text1"/>
          <w:sz w:val="32"/>
          <w:szCs w:val="32"/>
        </w:rPr>
        <w:t>：</w:t>
      </w:r>
    </w:p>
    <w:p w:rsidR="00640651" w:rsidRDefault="00E432A1">
      <w:pPr>
        <w:numPr>
          <w:ilvl w:val="0"/>
          <w:numId w:val="3"/>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本人</w:t>
      </w:r>
      <w:r>
        <w:rPr>
          <w:rFonts w:ascii="方正仿宋_GBK" w:eastAsia="方正仿宋_GBK" w:hAnsi="黑体" w:cs="Times New Roman"/>
          <w:color w:val="000000" w:themeColor="text1"/>
          <w:sz w:val="32"/>
          <w:szCs w:val="32"/>
        </w:rPr>
        <w:t>为</w:t>
      </w:r>
      <w:r>
        <w:rPr>
          <w:rFonts w:ascii="方正仿宋_GBK" w:eastAsia="方正仿宋_GBK" w:hAnsi="黑体" w:cs="Times New Roman"/>
          <w:color w:val="000000" w:themeColor="text1"/>
          <w:sz w:val="32"/>
          <w:szCs w:val="32"/>
        </w:rPr>
        <w:t>事故当事人或者</w:t>
      </w:r>
      <w:r>
        <w:rPr>
          <w:rFonts w:ascii="方正仿宋_GBK" w:eastAsia="方正仿宋_GBK" w:hAnsi="黑体" w:cs="Times New Roman"/>
          <w:color w:val="000000" w:themeColor="text1"/>
          <w:sz w:val="32"/>
          <w:szCs w:val="32"/>
        </w:rPr>
        <w:t>为</w:t>
      </w:r>
      <w:r>
        <w:rPr>
          <w:rFonts w:ascii="方正仿宋_GBK" w:eastAsia="方正仿宋_GBK" w:hAnsi="黑体" w:cs="Times New Roman"/>
          <w:color w:val="000000" w:themeColor="text1"/>
          <w:sz w:val="32"/>
          <w:szCs w:val="32"/>
        </w:rPr>
        <w:t>当事人近亲属的</w:t>
      </w:r>
      <w:r>
        <w:rPr>
          <w:rFonts w:ascii="方正仿宋_GBK" w:eastAsia="方正仿宋_GBK" w:hAnsi="黑体" w:cs="Times New Roman" w:hint="eastAsia"/>
          <w:color w:val="000000" w:themeColor="text1"/>
          <w:sz w:val="32"/>
          <w:szCs w:val="32"/>
        </w:rPr>
        <w:t>；</w:t>
      </w:r>
    </w:p>
    <w:p w:rsidR="00640651" w:rsidRDefault="00E432A1">
      <w:pPr>
        <w:numPr>
          <w:ilvl w:val="0"/>
          <w:numId w:val="3"/>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本人或者近亲属与事故有利害关系的</w:t>
      </w:r>
      <w:r>
        <w:rPr>
          <w:rFonts w:ascii="方正仿宋_GBK" w:eastAsia="方正仿宋_GBK" w:hAnsi="黑体" w:cs="Times New Roman" w:hint="eastAsia"/>
          <w:color w:val="000000" w:themeColor="text1"/>
          <w:sz w:val="32"/>
          <w:szCs w:val="32"/>
        </w:rPr>
        <w:t>；</w:t>
      </w:r>
    </w:p>
    <w:p w:rsidR="00640651" w:rsidRDefault="00E432A1">
      <w:pPr>
        <w:numPr>
          <w:ilvl w:val="0"/>
          <w:numId w:val="3"/>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本人与</w:t>
      </w:r>
      <w:r>
        <w:rPr>
          <w:rFonts w:ascii="方正仿宋_GBK" w:eastAsia="方正仿宋_GBK" w:hAnsi="黑体" w:cs="Times New Roman" w:hint="eastAsia"/>
          <w:color w:val="000000" w:themeColor="text1"/>
          <w:sz w:val="32"/>
          <w:szCs w:val="32"/>
        </w:rPr>
        <w:t>当事人在其他关系，可能影响事故公正调查处理的；</w:t>
      </w:r>
    </w:p>
    <w:p w:rsidR="00640651" w:rsidRDefault="00E432A1">
      <w:pPr>
        <w:numPr>
          <w:ilvl w:val="0"/>
          <w:numId w:val="3"/>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具有其他应当回避情形的</w:t>
      </w:r>
      <w:r>
        <w:rPr>
          <w:rFonts w:ascii="方正仿宋_GBK" w:eastAsia="方正仿宋_GBK" w:hAnsi="黑体"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火灾事故调查组组长由负责组织调查处理的人</w:t>
      </w:r>
      <w:r w:rsidR="0061407C">
        <w:rPr>
          <w:rFonts w:ascii="Times New Roman" w:eastAsia="方正仿宋_GBK" w:hAnsi="Times New Roman" w:cs="Times New Roman" w:hint="eastAsia"/>
          <w:color w:val="000000" w:themeColor="text1"/>
          <w:sz w:val="32"/>
          <w:szCs w:val="32"/>
        </w:rPr>
        <w:t>民</w:t>
      </w:r>
      <w:bookmarkStart w:id="0" w:name="_GoBack"/>
      <w:bookmarkEnd w:id="0"/>
      <w:r>
        <w:rPr>
          <w:rFonts w:ascii="Times New Roman" w:eastAsia="方正仿宋_GBK" w:hAnsi="Times New Roman" w:cs="Times New Roman" w:hint="eastAsia"/>
          <w:color w:val="000000" w:themeColor="text1"/>
          <w:sz w:val="32"/>
          <w:szCs w:val="32"/>
        </w:rPr>
        <w:t>政府负责人担任，副组长由消防救援机构等部门负责人担任。</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火灾事故调查组组长主持调查组的工作，火灾事故调查组其</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Times New Roman" w:eastAsia="方正仿宋_GBK" w:hAnsi="Times New Roman" w:cs="Times New Roman" w:hint="eastAsia"/>
          <w:color w:val="000000" w:themeColor="text1"/>
          <w:sz w:val="32"/>
          <w:szCs w:val="32"/>
        </w:rPr>
        <w:t>他成员应当按照本规定，在调查组组长统一领导下开展调查处理工作。火灾事故调查组组长应当履行下列职责：</w:t>
      </w:r>
    </w:p>
    <w:p w:rsidR="00640651" w:rsidRDefault="00E432A1">
      <w:pPr>
        <w:numPr>
          <w:ilvl w:val="0"/>
          <w:numId w:val="4"/>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1" w:name="_Toc113009192"/>
      <w:r>
        <w:rPr>
          <w:rFonts w:ascii="方正仿宋_GBK" w:eastAsia="方正仿宋_GBK" w:hAnsi="黑体" w:cs="Times New Roman"/>
          <w:color w:val="000000" w:themeColor="text1"/>
          <w:sz w:val="32"/>
          <w:szCs w:val="32"/>
        </w:rPr>
        <w:t>向本级人民政府汇报调查处理</w:t>
      </w:r>
      <w:r>
        <w:rPr>
          <w:rFonts w:ascii="方正仿宋_GBK" w:eastAsia="方正仿宋_GBK" w:hAnsi="黑体" w:cs="Times New Roman" w:hint="eastAsia"/>
          <w:color w:val="000000" w:themeColor="text1"/>
          <w:sz w:val="32"/>
          <w:szCs w:val="32"/>
        </w:rPr>
        <w:t>工作</w:t>
      </w:r>
      <w:r>
        <w:rPr>
          <w:rFonts w:ascii="方正仿宋_GBK" w:eastAsia="方正仿宋_GBK" w:hAnsi="黑体" w:cs="Times New Roman"/>
          <w:color w:val="000000" w:themeColor="text1"/>
          <w:sz w:val="32"/>
          <w:szCs w:val="32"/>
        </w:rPr>
        <w:t>进展</w:t>
      </w:r>
      <w:r>
        <w:rPr>
          <w:rFonts w:ascii="方正仿宋_GBK" w:eastAsia="方正仿宋_GBK" w:hAnsi="黑体" w:cs="Times New Roman" w:hint="eastAsia"/>
          <w:color w:val="000000" w:themeColor="text1"/>
          <w:sz w:val="32"/>
          <w:szCs w:val="32"/>
        </w:rPr>
        <w:t>情况</w:t>
      </w:r>
      <w:r>
        <w:rPr>
          <w:rFonts w:ascii="方正仿宋_GBK" w:eastAsia="方正仿宋_GBK" w:hAnsi="黑体" w:cs="Times New Roman"/>
          <w:color w:val="000000" w:themeColor="text1"/>
          <w:sz w:val="32"/>
          <w:szCs w:val="32"/>
        </w:rPr>
        <w:t>，审定调</w:t>
      </w:r>
      <w:r>
        <w:rPr>
          <w:rFonts w:ascii="方正仿宋_GBK" w:eastAsia="方正仿宋_GBK" w:hAnsi="黑体" w:cs="Times New Roman"/>
          <w:color w:val="000000" w:themeColor="text1"/>
          <w:sz w:val="32"/>
          <w:szCs w:val="32"/>
        </w:rPr>
        <w:lastRenderedPageBreak/>
        <w:t>查组重要文件，协调解决调查处理中遇到的问题</w:t>
      </w:r>
      <w:bookmarkEnd w:id="1"/>
      <w:r>
        <w:rPr>
          <w:rFonts w:ascii="方正仿宋_GBK" w:eastAsia="方正仿宋_GBK" w:hAnsi="黑体" w:cs="Times New Roman" w:hint="eastAsia"/>
          <w:color w:val="000000" w:themeColor="text1"/>
          <w:sz w:val="32"/>
          <w:szCs w:val="32"/>
        </w:rPr>
        <w:t>；</w:t>
      </w:r>
    </w:p>
    <w:p w:rsidR="00640651" w:rsidRDefault="00E432A1">
      <w:pPr>
        <w:numPr>
          <w:ilvl w:val="0"/>
          <w:numId w:val="4"/>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2" w:name="_Toc113009193"/>
      <w:r>
        <w:rPr>
          <w:rFonts w:ascii="方正仿宋_GBK" w:eastAsia="方正仿宋_GBK" w:hAnsi="黑体" w:cs="Times New Roman"/>
          <w:color w:val="000000" w:themeColor="text1"/>
          <w:sz w:val="32"/>
          <w:szCs w:val="32"/>
        </w:rPr>
        <w:t>组织研究技术组、管理组调查报告和火灾事故调查报</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告，并将火灾事故调查报告</w:t>
      </w:r>
      <w:r>
        <w:rPr>
          <w:rFonts w:ascii="方正仿宋_GBK" w:eastAsia="方正仿宋_GBK" w:hAnsi="黑体" w:cs="Times New Roman" w:hint="eastAsia"/>
          <w:color w:val="000000" w:themeColor="text1"/>
          <w:sz w:val="32"/>
          <w:szCs w:val="32"/>
        </w:rPr>
        <w:t>报</w:t>
      </w:r>
      <w:r>
        <w:rPr>
          <w:rFonts w:ascii="方正仿宋_GBK" w:eastAsia="方正仿宋_GBK" w:hAnsi="黑体" w:cs="Times New Roman"/>
          <w:color w:val="000000" w:themeColor="text1"/>
          <w:sz w:val="32"/>
          <w:szCs w:val="32"/>
        </w:rPr>
        <w:t>请本级人民政府批复</w:t>
      </w:r>
      <w:bookmarkEnd w:id="2"/>
      <w:r>
        <w:rPr>
          <w:rFonts w:ascii="方正仿宋_GBK" w:eastAsia="方正仿宋_GBK" w:hAnsi="黑体" w:cs="Times New Roman" w:hint="eastAsia"/>
          <w:color w:val="000000" w:themeColor="text1"/>
          <w:sz w:val="32"/>
          <w:szCs w:val="32"/>
        </w:rPr>
        <w:t>；</w:t>
      </w:r>
    </w:p>
    <w:p w:rsidR="00640651" w:rsidRDefault="00E432A1">
      <w:pPr>
        <w:numPr>
          <w:ilvl w:val="0"/>
          <w:numId w:val="4"/>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3" w:name="_Toc113009194"/>
      <w:r>
        <w:rPr>
          <w:rFonts w:ascii="方正仿宋_GBK" w:eastAsia="方正仿宋_GBK" w:hAnsi="黑体" w:cs="Times New Roman"/>
          <w:color w:val="000000" w:themeColor="text1"/>
          <w:sz w:val="32"/>
          <w:szCs w:val="32"/>
        </w:rPr>
        <w:t>组织认定火灾事故责任单位和责任人员，协调纪委监</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委，</w:t>
      </w:r>
      <w:r>
        <w:rPr>
          <w:rFonts w:ascii="方正仿宋_GBK" w:eastAsia="方正仿宋_GBK" w:hAnsi="黑体" w:cs="Times New Roman"/>
          <w:color w:val="000000" w:themeColor="text1"/>
          <w:sz w:val="32"/>
          <w:szCs w:val="32"/>
        </w:rPr>
        <w:t>沟通处理建议</w:t>
      </w:r>
      <w:bookmarkEnd w:id="3"/>
      <w:r>
        <w:rPr>
          <w:rFonts w:ascii="方正仿宋_GBK" w:eastAsia="方正仿宋_GBK" w:hAnsi="黑体" w:cs="Times New Roman" w:hint="eastAsia"/>
          <w:color w:val="000000" w:themeColor="text1"/>
          <w:sz w:val="32"/>
          <w:szCs w:val="32"/>
        </w:rPr>
        <w:t>；</w:t>
      </w:r>
    </w:p>
    <w:p w:rsidR="00640651" w:rsidRDefault="00E432A1">
      <w:pPr>
        <w:numPr>
          <w:ilvl w:val="0"/>
          <w:numId w:val="4"/>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4" w:name="_Toc113009195"/>
      <w:r>
        <w:rPr>
          <w:rFonts w:ascii="方正仿宋_GBK" w:eastAsia="方正仿宋_GBK" w:hAnsi="黑体" w:cs="Times New Roman"/>
          <w:color w:val="000000" w:themeColor="text1"/>
          <w:sz w:val="32"/>
          <w:szCs w:val="32"/>
        </w:rPr>
        <w:t>协调公安机关、检察机关，加强火灾事故中涉及刑事</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案件的侦办协作</w:t>
      </w:r>
      <w:bookmarkEnd w:id="4"/>
      <w:r>
        <w:rPr>
          <w:rFonts w:ascii="方正仿宋_GBK" w:eastAsia="方正仿宋_GBK" w:hAnsi="黑体" w:cs="Times New Roman" w:hint="eastAsia"/>
          <w:color w:val="000000" w:themeColor="text1"/>
          <w:sz w:val="32"/>
          <w:szCs w:val="32"/>
        </w:rPr>
        <w:t>；</w:t>
      </w:r>
    </w:p>
    <w:p w:rsidR="00640651" w:rsidRDefault="00E432A1">
      <w:pPr>
        <w:numPr>
          <w:ilvl w:val="0"/>
          <w:numId w:val="4"/>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5" w:name="_Toc113009196"/>
      <w:r>
        <w:rPr>
          <w:rFonts w:ascii="方正仿宋_GBK" w:eastAsia="方正仿宋_GBK" w:hAnsi="黑体" w:cs="Times New Roman"/>
          <w:color w:val="000000" w:themeColor="text1"/>
          <w:sz w:val="32"/>
          <w:szCs w:val="32"/>
        </w:rPr>
        <w:t>审定火灾事故调查相关信息发布和火灾事故调查报告公布等事项。</w:t>
      </w:r>
      <w:bookmarkEnd w:id="5"/>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bookmarkStart w:id="6" w:name="_Toc113009197"/>
      <w:r>
        <w:rPr>
          <w:rFonts w:ascii="方正仿宋_GBK" w:eastAsia="方正仿宋_GBK" w:hAnsi="黑体" w:cs="Times New Roman"/>
          <w:color w:val="000000" w:themeColor="text1"/>
          <w:sz w:val="32"/>
          <w:szCs w:val="32"/>
        </w:rPr>
        <w:t>调查组设执行副组长，由消防救援机构</w:t>
      </w:r>
      <w:r>
        <w:rPr>
          <w:rFonts w:ascii="方正仿宋_GBK" w:eastAsia="方正仿宋_GBK" w:hAnsi="黑体" w:cs="Times New Roman" w:hint="eastAsia"/>
          <w:color w:val="000000" w:themeColor="text1"/>
          <w:sz w:val="32"/>
          <w:szCs w:val="32"/>
        </w:rPr>
        <w:t>负责人</w:t>
      </w:r>
      <w:r>
        <w:rPr>
          <w:rFonts w:ascii="方正仿宋_GBK" w:eastAsia="方正仿宋_GBK" w:hAnsi="黑体" w:cs="Times New Roman"/>
          <w:color w:val="000000" w:themeColor="text1"/>
          <w:sz w:val="32"/>
          <w:szCs w:val="32"/>
        </w:rPr>
        <w:t>担任，协助组</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长处理调查组日常工作。</w:t>
      </w:r>
      <w:bookmarkEnd w:id="6"/>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color w:val="000000" w:themeColor="text1"/>
          <w:sz w:val="32"/>
          <w:szCs w:val="32"/>
        </w:rPr>
        <w:t>事故调查方案经</w:t>
      </w: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color w:val="000000" w:themeColor="text1"/>
          <w:sz w:val="32"/>
          <w:szCs w:val="32"/>
        </w:rPr>
        <w:t>事故调查组组长批准后执行。</w:t>
      </w: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color w:val="000000" w:themeColor="text1"/>
          <w:sz w:val="32"/>
          <w:szCs w:val="32"/>
        </w:rPr>
        <w:t>事故调查方案应当包括调查工作的原则、目标、任务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步骤和方法，</w:t>
      </w:r>
      <w:r>
        <w:rPr>
          <w:rFonts w:ascii="Times New Roman" w:eastAsia="方正仿宋_GBK" w:hAnsi="Times New Roman" w:cs="Times New Roman"/>
          <w:color w:val="000000" w:themeColor="text1"/>
          <w:sz w:val="32"/>
          <w:szCs w:val="32"/>
        </w:rPr>
        <w:t>调查组专门小组的分工、应当查明的问题和线索，完成相关调查的期限、措施、要求等内容。</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火灾事故调查组应当贯彻执行国家法律法规和方针政策，以及上级党委政府部署要求，全面负责事故调查处理各项工作。火灾事故调查组履行下列职责：</w:t>
      </w:r>
    </w:p>
    <w:p w:rsidR="00640651" w:rsidRDefault="00E432A1">
      <w:pPr>
        <w:numPr>
          <w:ilvl w:val="0"/>
          <w:numId w:val="5"/>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查明火灾事故的发生经过、起火原因</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统计</w:t>
      </w:r>
      <w:r>
        <w:rPr>
          <w:rFonts w:ascii="方正仿宋_GBK" w:eastAsia="方正仿宋_GBK" w:hAnsi="黑体" w:cs="Times New Roman"/>
          <w:color w:val="000000" w:themeColor="text1"/>
          <w:sz w:val="32"/>
          <w:szCs w:val="32"/>
        </w:rPr>
        <w:t>人员伤亡</w:t>
      </w:r>
      <w:r>
        <w:rPr>
          <w:rFonts w:ascii="方正仿宋_GBK" w:eastAsia="方正仿宋_GBK" w:hAnsi="黑体" w:cs="Times New Roman" w:hint="eastAsia"/>
          <w:color w:val="000000" w:themeColor="text1"/>
          <w:sz w:val="32"/>
          <w:szCs w:val="32"/>
        </w:rPr>
        <w:t>情况和直接经济</w:t>
      </w:r>
      <w:r>
        <w:rPr>
          <w:rFonts w:ascii="方正仿宋_GBK" w:eastAsia="方正仿宋_GBK" w:hAnsi="黑体" w:cs="Times New Roman"/>
          <w:color w:val="000000" w:themeColor="text1"/>
          <w:sz w:val="32"/>
          <w:szCs w:val="32"/>
        </w:rPr>
        <w:t>损失</w:t>
      </w:r>
      <w:r>
        <w:rPr>
          <w:rFonts w:ascii="方正仿宋_GBK" w:eastAsia="方正仿宋_GBK" w:hAnsi="黑体" w:cs="Times New Roman" w:hint="eastAsia"/>
          <w:color w:val="000000" w:themeColor="text1"/>
          <w:sz w:val="32"/>
          <w:szCs w:val="32"/>
        </w:rPr>
        <w:t>；</w:t>
      </w:r>
    </w:p>
    <w:p w:rsidR="00640651" w:rsidRDefault="00E432A1">
      <w:pPr>
        <w:numPr>
          <w:ilvl w:val="0"/>
          <w:numId w:val="5"/>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查明火灾事故的灾害成因，总结火灾事故教训，提出火灾事故防范和整改措施建议</w:t>
      </w:r>
      <w:r>
        <w:rPr>
          <w:rFonts w:ascii="方正仿宋_GBK" w:eastAsia="方正仿宋_GBK" w:hAnsi="黑体" w:cs="Times New Roman" w:hint="eastAsia"/>
          <w:color w:val="000000" w:themeColor="text1"/>
          <w:sz w:val="32"/>
          <w:szCs w:val="32"/>
        </w:rPr>
        <w:t>；</w:t>
      </w:r>
    </w:p>
    <w:p w:rsidR="00640651" w:rsidRDefault="00E432A1">
      <w:pPr>
        <w:numPr>
          <w:ilvl w:val="0"/>
          <w:numId w:val="5"/>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lastRenderedPageBreak/>
        <w:t>认定</w:t>
      </w:r>
      <w:r>
        <w:rPr>
          <w:rFonts w:ascii="方正仿宋_GBK" w:eastAsia="方正仿宋_GBK" w:hAnsi="黑体" w:cs="Times New Roman"/>
          <w:color w:val="000000" w:themeColor="text1"/>
          <w:sz w:val="32"/>
          <w:szCs w:val="32"/>
        </w:rPr>
        <w:t>火灾事故性质，</w:t>
      </w: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color w:val="000000" w:themeColor="text1"/>
          <w:sz w:val="32"/>
          <w:szCs w:val="32"/>
        </w:rPr>
        <w:t>火灾事故责任</w:t>
      </w:r>
      <w:r>
        <w:rPr>
          <w:rFonts w:ascii="方正仿宋_GBK" w:eastAsia="方正仿宋_GBK" w:hAnsi="黑体" w:cs="Times New Roman" w:hint="eastAsia"/>
          <w:color w:val="000000" w:themeColor="text1"/>
          <w:sz w:val="32"/>
          <w:szCs w:val="32"/>
        </w:rPr>
        <w:t>；</w:t>
      </w:r>
    </w:p>
    <w:p w:rsidR="00640651" w:rsidRDefault="00E432A1">
      <w:pPr>
        <w:numPr>
          <w:ilvl w:val="0"/>
          <w:numId w:val="5"/>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提出对火灾事故责任</w:t>
      </w:r>
      <w:r>
        <w:rPr>
          <w:rFonts w:ascii="方正仿宋_GBK" w:eastAsia="方正仿宋_GBK" w:hAnsi="黑体" w:cs="Times New Roman" w:hint="eastAsia"/>
          <w:color w:val="000000" w:themeColor="text1"/>
          <w:sz w:val="32"/>
          <w:szCs w:val="32"/>
        </w:rPr>
        <w:t>单位和责任人</w:t>
      </w:r>
      <w:r>
        <w:rPr>
          <w:rFonts w:ascii="方正仿宋_GBK" w:eastAsia="方正仿宋_GBK" w:hAnsi="黑体" w:cs="Times New Roman"/>
          <w:color w:val="000000" w:themeColor="text1"/>
          <w:sz w:val="32"/>
          <w:szCs w:val="32"/>
        </w:rPr>
        <w:t>的处理建议</w:t>
      </w:r>
      <w:r>
        <w:rPr>
          <w:rFonts w:ascii="方正仿宋_GBK" w:eastAsia="方正仿宋_GBK" w:hAnsi="黑体" w:cs="Times New Roman" w:hint="eastAsia"/>
          <w:color w:val="000000" w:themeColor="text1"/>
          <w:sz w:val="32"/>
          <w:szCs w:val="32"/>
        </w:rPr>
        <w:t>；</w:t>
      </w:r>
    </w:p>
    <w:p w:rsidR="00640651" w:rsidRDefault="00E432A1">
      <w:pPr>
        <w:numPr>
          <w:ilvl w:val="0"/>
          <w:numId w:val="5"/>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提交事故调查报告。</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火灾事故调查组可设</w:t>
      </w:r>
      <w:r>
        <w:rPr>
          <w:rFonts w:ascii="Times New Roman" w:eastAsia="方正仿宋_GBK" w:hAnsi="Times New Roman" w:cs="Times New Roman"/>
          <w:color w:val="000000" w:themeColor="text1"/>
          <w:sz w:val="32"/>
          <w:szCs w:val="32"/>
        </w:rPr>
        <w:t>技术组、</w:t>
      </w:r>
      <w:r>
        <w:rPr>
          <w:rFonts w:ascii="Times New Roman" w:eastAsia="方正仿宋_GBK" w:hAnsi="Times New Roman" w:cs="Times New Roman"/>
          <w:color w:val="000000" w:themeColor="text1"/>
          <w:sz w:val="32"/>
          <w:szCs w:val="32"/>
        </w:rPr>
        <w:t>管理组和综合组</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责任追究组</w:t>
      </w:r>
      <w:r>
        <w:rPr>
          <w:rFonts w:ascii="Times New Roman" w:eastAsia="方正仿宋_GBK" w:hAnsi="Times New Roman" w:cs="Times New Roman"/>
          <w:color w:val="000000" w:themeColor="text1"/>
          <w:sz w:val="32"/>
          <w:szCs w:val="32"/>
        </w:rPr>
        <w:t>等</w:t>
      </w:r>
      <w:r>
        <w:rPr>
          <w:rFonts w:ascii="Times New Roman" w:eastAsia="方正仿宋_GBK" w:hAnsi="Times New Roman" w:cs="Times New Roman" w:hint="eastAsia"/>
          <w:color w:val="000000" w:themeColor="text1"/>
          <w:sz w:val="32"/>
          <w:szCs w:val="32"/>
        </w:rPr>
        <w:t>专门工作</w:t>
      </w:r>
      <w:r>
        <w:rPr>
          <w:rFonts w:ascii="Times New Roman" w:eastAsia="方正仿宋_GBK" w:hAnsi="Times New Roman" w:cs="Times New Roman"/>
          <w:color w:val="000000" w:themeColor="text1"/>
          <w:sz w:val="32"/>
          <w:szCs w:val="32"/>
        </w:rPr>
        <w:t>小组，</w:t>
      </w:r>
      <w:r>
        <w:rPr>
          <w:rFonts w:ascii="Times New Roman" w:eastAsia="方正仿宋_GBK" w:hAnsi="Times New Roman" w:cs="Times New Roman" w:hint="eastAsia"/>
          <w:color w:val="000000" w:themeColor="text1"/>
          <w:sz w:val="32"/>
          <w:szCs w:val="32"/>
        </w:rPr>
        <w:t>专门小组内可根据需要设立专家组等。</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火灾事故调查组及各专门小组应当根据调查工作进度，适时</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召开全体会议，及时研究、讨论、汇总工作情况。</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技术组主要负责调查火灾事故发生的直接原因和技术方面的间接原因，履行下列职责：</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查明火灾基本情况和起火场所情况</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color w:val="000000" w:themeColor="text1"/>
          <w:sz w:val="32"/>
          <w:szCs w:val="32"/>
        </w:rPr>
        <w:t>火灾事故的发生经过、起火原因、人员伤亡情</w:t>
      </w:r>
      <w:r>
        <w:rPr>
          <w:rFonts w:ascii="方正仿宋_GBK" w:eastAsia="方正仿宋_GBK" w:hAnsi="黑体" w:cs="Times New Roman" w:hint="eastAsia"/>
          <w:color w:val="000000" w:themeColor="text1"/>
          <w:sz w:val="32"/>
          <w:szCs w:val="32"/>
        </w:rPr>
        <w:t>况</w:t>
      </w:r>
      <w:r>
        <w:rPr>
          <w:rFonts w:ascii="方正仿宋_GBK" w:eastAsia="方正仿宋_GBK" w:hAnsi="黑体" w:cs="Times New Roman"/>
          <w:color w:val="000000" w:themeColor="text1"/>
          <w:sz w:val="32"/>
          <w:szCs w:val="32"/>
        </w:rPr>
        <w:t>、直接</w:t>
      </w:r>
      <w:r>
        <w:rPr>
          <w:rFonts w:ascii="方正仿宋_GBK" w:eastAsia="方正仿宋_GBK" w:hAnsi="黑体" w:cs="Times New Roman" w:hint="eastAsia"/>
          <w:color w:val="000000" w:themeColor="text1"/>
          <w:sz w:val="32"/>
          <w:szCs w:val="32"/>
        </w:rPr>
        <w:t>经济</w:t>
      </w:r>
      <w:r>
        <w:rPr>
          <w:rFonts w:ascii="方正仿宋_GBK" w:eastAsia="方正仿宋_GBK" w:hAnsi="黑体" w:cs="Times New Roman"/>
          <w:color w:val="000000" w:themeColor="text1"/>
          <w:sz w:val="32"/>
          <w:szCs w:val="32"/>
        </w:rPr>
        <w:t>损失和技术方面的灾害成因</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开展火灾事故现场勘验，指导相关技术鉴定和检验检测工作，对事故发生机理进行分析、论证、验证和认定，查明事故直接原因和技术方面的间接原因</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提出对火灾性质认定的初步意见</w:t>
      </w:r>
      <w:r>
        <w:rPr>
          <w:rFonts w:ascii="方正仿宋_GBK" w:eastAsia="方正仿宋_GBK" w:hAnsi="黑体" w:cs="Times New Roman" w:hint="eastAsia"/>
          <w:color w:val="000000" w:themeColor="text1"/>
          <w:sz w:val="32"/>
          <w:szCs w:val="32"/>
        </w:rPr>
        <w:t>和</w:t>
      </w:r>
      <w:r>
        <w:rPr>
          <w:rFonts w:ascii="方正仿宋_GBK" w:eastAsia="方正仿宋_GBK" w:hAnsi="黑体" w:cs="Times New Roman" w:hint="eastAsia"/>
          <w:color w:val="000000" w:themeColor="text1"/>
          <w:sz w:val="32"/>
          <w:szCs w:val="32"/>
        </w:rPr>
        <w:t>事故预防的技术性针对性措施</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对火灾事故发生</w:t>
      </w:r>
      <w:r>
        <w:rPr>
          <w:rFonts w:ascii="方正仿宋_GBK" w:eastAsia="方正仿宋_GBK" w:hAnsi="黑体" w:cs="Times New Roman" w:hint="eastAsia"/>
          <w:color w:val="000000" w:themeColor="text1"/>
          <w:sz w:val="32"/>
          <w:szCs w:val="32"/>
        </w:rPr>
        <w:t>单位</w:t>
      </w:r>
      <w:r>
        <w:rPr>
          <w:rFonts w:ascii="方正仿宋_GBK" w:eastAsia="方正仿宋_GBK" w:hAnsi="黑体" w:cs="Times New Roman"/>
          <w:color w:val="000000" w:themeColor="text1"/>
          <w:sz w:val="32"/>
          <w:szCs w:val="32"/>
        </w:rPr>
        <w:t>和事发地人民政府的火灾事故应急处置工作进行评估</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适时向综合组、管理组通报调查进展，移送问题线索和相关证据</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lastRenderedPageBreak/>
        <w:t>形成技术组调查报告并提交事故调查组审议</w:t>
      </w:r>
      <w:r>
        <w:rPr>
          <w:rFonts w:ascii="方正仿宋_GBK" w:eastAsia="方正仿宋_GBK" w:hAnsi="黑体" w:cs="Times New Roman" w:hint="eastAsia"/>
          <w:color w:val="000000" w:themeColor="text1"/>
          <w:sz w:val="32"/>
          <w:szCs w:val="32"/>
        </w:rPr>
        <w:t>；</w:t>
      </w:r>
    </w:p>
    <w:p w:rsidR="00640651" w:rsidRDefault="00E432A1">
      <w:pPr>
        <w:numPr>
          <w:ilvl w:val="0"/>
          <w:numId w:val="6"/>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完成事故调查组交办的其他任务。</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管理组主要负责在技术组查明火灾事故直接原因和间接技术原因的基础上，</w:t>
      </w: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color w:val="000000" w:themeColor="text1"/>
          <w:sz w:val="32"/>
          <w:szCs w:val="32"/>
        </w:rPr>
        <w:t>火灾事故管理方面</w:t>
      </w:r>
      <w:r>
        <w:rPr>
          <w:rFonts w:ascii="方正仿宋_GBK" w:eastAsia="方正仿宋_GBK" w:hAnsi="黑体" w:cs="Times New Roman" w:hint="eastAsia"/>
          <w:color w:val="000000" w:themeColor="text1"/>
          <w:sz w:val="32"/>
          <w:szCs w:val="32"/>
        </w:rPr>
        <w:t>的灾害成因</w:t>
      </w:r>
      <w:r>
        <w:rPr>
          <w:rFonts w:ascii="方正仿宋_GBK" w:eastAsia="方正仿宋_GBK" w:hAnsi="黑体" w:cs="Times New Roman"/>
          <w:color w:val="000000" w:themeColor="text1"/>
          <w:sz w:val="32"/>
          <w:szCs w:val="32"/>
        </w:rPr>
        <w:t>，履行下列职责：</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7" w:name="_Toc113009225"/>
      <w:r>
        <w:rPr>
          <w:rFonts w:ascii="方正仿宋_GBK" w:eastAsia="方正仿宋_GBK" w:hAnsi="黑体" w:cs="Times New Roman" w:hint="eastAsia"/>
          <w:color w:val="000000" w:themeColor="text1"/>
          <w:sz w:val="32"/>
          <w:szCs w:val="32"/>
        </w:rPr>
        <w:t>根据火灾性质和起火场所基本情况等，确定调查范围、对象和重点</w:t>
      </w:r>
      <w:bookmarkStart w:id="8" w:name="_Toc113009226"/>
      <w:bookmarkEnd w:id="7"/>
      <w:r>
        <w:rPr>
          <w:rFonts w:ascii="方正仿宋_GBK" w:eastAsia="方正仿宋_GBK" w:hAnsi="黑体" w:cs="Times New Roman" w:hint="eastAsia"/>
          <w:color w:val="000000" w:themeColor="text1"/>
          <w:sz w:val="32"/>
          <w:szCs w:val="32"/>
        </w:rPr>
        <w:t>；</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hint="eastAsia"/>
          <w:color w:val="000000" w:themeColor="text1"/>
          <w:sz w:val="32"/>
          <w:szCs w:val="32"/>
        </w:rPr>
        <w:t>起火场所消防安全主体责任、消防安全管理制度、消防安全巡查检查、消防设施维护、火灾隐患整改、消防宣传教育和应急处置等各项措施落实</w:t>
      </w:r>
      <w:r>
        <w:rPr>
          <w:rFonts w:ascii="方正仿宋_GBK" w:eastAsia="方正仿宋_GBK" w:hAnsi="黑体" w:cs="Times New Roman" w:hint="eastAsia"/>
          <w:color w:val="000000" w:themeColor="text1"/>
          <w:sz w:val="32"/>
          <w:szCs w:val="32"/>
        </w:rPr>
        <w:t>情况</w:t>
      </w:r>
      <w:bookmarkStart w:id="9" w:name="_Toc113009227"/>
      <w:bookmarkEnd w:id="8"/>
      <w:r>
        <w:rPr>
          <w:rFonts w:ascii="方正仿宋_GBK" w:eastAsia="方正仿宋_GBK" w:hAnsi="黑体" w:cs="Times New Roman" w:hint="eastAsia"/>
          <w:color w:val="000000" w:themeColor="text1"/>
          <w:sz w:val="32"/>
          <w:szCs w:val="32"/>
        </w:rPr>
        <w:t>；</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hint="eastAsia"/>
          <w:color w:val="000000" w:themeColor="text1"/>
          <w:sz w:val="32"/>
          <w:szCs w:val="32"/>
        </w:rPr>
        <w:t>起火场所涉及的项目招标、设计、施工、监理、采购、验收等相关情况</w:t>
      </w:r>
      <w:bookmarkStart w:id="10" w:name="_Toc113009228"/>
      <w:bookmarkEnd w:id="9"/>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查明</w:t>
      </w:r>
      <w:r>
        <w:rPr>
          <w:rFonts w:ascii="方正仿宋_GBK" w:eastAsia="方正仿宋_GBK" w:hAnsi="黑体" w:cs="Times New Roman" w:hint="eastAsia"/>
          <w:color w:val="000000" w:themeColor="text1"/>
          <w:sz w:val="32"/>
          <w:szCs w:val="32"/>
        </w:rPr>
        <w:t>消防技术服务机构及其他中介机构、消防产品质量</w:t>
      </w:r>
      <w:r>
        <w:rPr>
          <w:rFonts w:ascii="方正仿宋_GBK" w:eastAsia="方正仿宋_GBK" w:hAnsi="黑体" w:cs="Times New Roman" w:hint="eastAsia"/>
          <w:color w:val="000000" w:themeColor="text1"/>
          <w:sz w:val="32"/>
          <w:szCs w:val="32"/>
        </w:rPr>
        <w:t>使用管理情况</w:t>
      </w:r>
      <w:bookmarkStart w:id="11" w:name="_Toc113009230"/>
      <w:bookmarkEnd w:id="10"/>
      <w:r>
        <w:rPr>
          <w:rFonts w:ascii="方正仿宋_GBK" w:eastAsia="方正仿宋_GBK" w:hAnsi="黑体" w:cs="Times New Roman" w:hint="eastAsia"/>
          <w:color w:val="000000" w:themeColor="text1"/>
          <w:sz w:val="32"/>
          <w:szCs w:val="32"/>
        </w:rPr>
        <w:t>；</w:t>
      </w:r>
    </w:p>
    <w:bookmarkEnd w:id="11"/>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查</w:t>
      </w:r>
      <w:r>
        <w:rPr>
          <w:rFonts w:ascii="方正仿宋_GBK" w:eastAsia="方正仿宋_GBK" w:hAnsi="黑体" w:cs="Times New Roman" w:hint="eastAsia"/>
          <w:color w:val="000000" w:themeColor="text1"/>
          <w:sz w:val="32"/>
          <w:szCs w:val="32"/>
        </w:rPr>
        <w:t>明火灾事故发生单位、相关单位</w:t>
      </w:r>
      <w:r>
        <w:rPr>
          <w:rFonts w:ascii="方正仿宋_GBK" w:eastAsia="方正仿宋_GBK" w:hAnsi="黑体" w:cs="Times New Roman"/>
          <w:color w:val="000000" w:themeColor="text1"/>
          <w:sz w:val="32"/>
          <w:szCs w:val="32"/>
        </w:rPr>
        <w:t>主体责任、党委和政府以及职能部门等的</w:t>
      </w:r>
      <w:r>
        <w:rPr>
          <w:rFonts w:ascii="方正仿宋_GBK" w:eastAsia="方正仿宋_GBK" w:hAnsi="黑体" w:cs="Times New Roman" w:hint="eastAsia"/>
          <w:color w:val="000000" w:themeColor="text1"/>
          <w:sz w:val="32"/>
          <w:szCs w:val="32"/>
        </w:rPr>
        <w:t>监管</w:t>
      </w:r>
      <w:r>
        <w:rPr>
          <w:rFonts w:ascii="方正仿宋_GBK" w:eastAsia="方正仿宋_GBK" w:hAnsi="黑体" w:cs="Times New Roman"/>
          <w:color w:val="000000" w:themeColor="text1"/>
          <w:sz w:val="32"/>
          <w:szCs w:val="32"/>
        </w:rPr>
        <w:t>责任</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 xml:space="preserve"> </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12" w:name="_Toc113009234"/>
      <w:bookmarkStart w:id="13" w:name="_Toc113009233"/>
      <w:r>
        <w:rPr>
          <w:rFonts w:ascii="方正仿宋_GBK" w:eastAsia="方正仿宋_GBK" w:hAnsi="黑体" w:cs="Times New Roman"/>
          <w:color w:val="000000" w:themeColor="text1"/>
          <w:sz w:val="32"/>
          <w:szCs w:val="32"/>
        </w:rPr>
        <w:t>提出对</w:t>
      </w:r>
      <w:r>
        <w:rPr>
          <w:rFonts w:ascii="方正仿宋_GBK" w:eastAsia="方正仿宋_GBK" w:hAnsi="黑体" w:cs="Times New Roman" w:hint="eastAsia"/>
          <w:color w:val="000000" w:themeColor="text1"/>
          <w:sz w:val="32"/>
          <w:szCs w:val="32"/>
        </w:rPr>
        <w:t>火灾事故发生单位、相关单位</w:t>
      </w:r>
      <w:r>
        <w:rPr>
          <w:rFonts w:ascii="方正仿宋_GBK" w:eastAsia="方正仿宋_GBK" w:hAnsi="黑体" w:cs="Times New Roman"/>
          <w:color w:val="000000" w:themeColor="text1"/>
          <w:sz w:val="32"/>
          <w:szCs w:val="32"/>
        </w:rPr>
        <w:t>、非公职人员处理建议</w:t>
      </w:r>
      <w:bookmarkEnd w:id="12"/>
      <w:r>
        <w:rPr>
          <w:rFonts w:ascii="方正仿宋_GBK" w:eastAsia="方正仿宋_GBK" w:hAnsi="黑体" w:cs="Times New Roman" w:hint="eastAsia"/>
          <w:color w:val="000000" w:themeColor="text1"/>
          <w:sz w:val="32"/>
          <w:szCs w:val="32"/>
        </w:rPr>
        <w:t>和</w:t>
      </w:r>
      <w:r>
        <w:rPr>
          <w:rFonts w:ascii="方正仿宋_GBK" w:eastAsia="方正仿宋_GBK" w:hAnsi="黑体" w:cs="Times New Roman"/>
          <w:color w:val="000000" w:themeColor="text1"/>
          <w:sz w:val="32"/>
          <w:szCs w:val="32"/>
        </w:rPr>
        <w:t>应当追责问责的党员、公职人员建议名单及责任事实</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线索</w:t>
      </w:r>
      <w:r>
        <w:rPr>
          <w:rFonts w:ascii="方正仿宋_GBK" w:eastAsia="方正仿宋_GBK" w:hAnsi="黑体" w:cs="Times New Roman" w:hint="eastAsia"/>
          <w:color w:val="000000" w:themeColor="text1"/>
          <w:sz w:val="32"/>
          <w:szCs w:val="32"/>
        </w:rPr>
        <w:t>；</w:t>
      </w:r>
      <w:bookmarkEnd w:id="13"/>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bookmarkStart w:id="14" w:name="_Toc113009235"/>
      <w:r>
        <w:rPr>
          <w:rFonts w:ascii="方正仿宋_GBK" w:eastAsia="方正仿宋_GBK" w:hAnsi="黑体" w:cs="Times New Roman" w:hint="eastAsia"/>
          <w:color w:val="000000" w:themeColor="text1"/>
          <w:sz w:val="32"/>
          <w:szCs w:val="32"/>
        </w:rPr>
        <w:t>发现涉嫌刑事犯罪的，依法移送公安机关或纪委监委调查处理</w:t>
      </w:r>
      <w:bookmarkStart w:id="15" w:name="_Toc113009236"/>
      <w:bookmarkEnd w:id="14"/>
      <w:r>
        <w:rPr>
          <w:rFonts w:ascii="方正仿宋_GBK" w:eastAsia="方正仿宋_GBK" w:hAnsi="黑体" w:cs="Times New Roman" w:hint="eastAsia"/>
          <w:color w:val="000000" w:themeColor="text1"/>
          <w:sz w:val="32"/>
          <w:szCs w:val="32"/>
        </w:rPr>
        <w:t>；</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针对事故暴露出的管理方面的问题，火灾事故防范、整改措施建议</w:t>
      </w:r>
      <w:r>
        <w:rPr>
          <w:rFonts w:ascii="方正仿宋_GBK" w:eastAsia="方正仿宋_GBK" w:hAnsi="黑体" w:cs="Times New Roman" w:hint="eastAsia"/>
          <w:color w:val="000000" w:themeColor="text1"/>
          <w:sz w:val="32"/>
          <w:szCs w:val="32"/>
        </w:rPr>
        <w:t>，形成管理组调查报告提交调查组审议</w:t>
      </w:r>
      <w:bookmarkStart w:id="16" w:name="_Toc113009237"/>
      <w:bookmarkEnd w:id="15"/>
      <w:r>
        <w:rPr>
          <w:rFonts w:ascii="方正仿宋_GBK" w:eastAsia="方正仿宋_GBK" w:hAnsi="黑体" w:cs="Times New Roman" w:hint="eastAsia"/>
          <w:color w:val="000000" w:themeColor="text1"/>
          <w:sz w:val="32"/>
          <w:szCs w:val="32"/>
        </w:rPr>
        <w:t>。</w:t>
      </w:r>
    </w:p>
    <w:p w:rsidR="00640651" w:rsidRDefault="00E432A1">
      <w:pPr>
        <w:numPr>
          <w:ilvl w:val="0"/>
          <w:numId w:val="7"/>
        </w:numPr>
        <w:snapToGrid w:val="0"/>
        <w:spacing w:line="560" w:lineRule="exact"/>
        <w:ind w:left="0"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lastRenderedPageBreak/>
        <w:t>完成调查组交办的其他任务。</w:t>
      </w:r>
      <w:bookmarkEnd w:id="16"/>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综合组主要负责调查组各项工作的综合协调、组织调度、后勤保障以及起草火灾事故调查报告等，履行下列职责：</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传达各级领导批示指示和调查组组长工作部署要求</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督促各工作组制定并实施调查工作方案，统筹跟进调查处理各项工作进展情况，协调和推动调查工作有序开展</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负责调查处理相关信息的收集、汇总、报送和处置，定期编发工作简报，经调查组组长同意，适时向党委、政府报告火灾事故调查工作进展情况</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负责组织调查组各类会议、培训等工作</w:t>
      </w:r>
      <w:r>
        <w:rPr>
          <w:rFonts w:ascii="方正仿宋_GBK" w:eastAsia="方正仿宋_GBK" w:hAnsi="黑体" w:cs="Times New Roman" w:hint="eastAsia"/>
          <w:color w:val="000000" w:themeColor="text1"/>
          <w:sz w:val="32"/>
          <w:szCs w:val="32"/>
        </w:rPr>
        <w:t>，协调落实办公、食宿、车辆和其他服务保障</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制定并督促落实调查处理档案管理和借阅制度，每日收集、归档各工作组调查工作资料，明确专人保管</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负责统筹调查组对外协调联络工作，向本级有关部门、下一级人民政府、起火场所以及相关单位交办工作任务，调取有关资料，通知有关人员配合调查工作</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经调查组组长授权，加强与公安机关、检察机关、纪委监委工作沟通、配合</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会同宣传、网信、国安、公安等部门做好信息发布和舆情监测工作</w:t>
      </w:r>
      <w:r>
        <w:rPr>
          <w:rFonts w:ascii="方正仿宋_GBK" w:eastAsia="方正仿宋_GBK" w:hAnsi="黑体" w:cs="Times New Roman" w:hint="eastAsia"/>
          <w:color w:val="000000" w:themeColor="text1"/>
          <w:sz w:val="32"/>
          <w:szCs w:val="32"/>
        </w:rPr>
        <w:t>；</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形成火灾事故调查报告，并提交调查组审议；</w:t>
      </w:r>
    </w:p>
    <w:p w:rsidR="00640651" w:rsidRDefault="00E432A1">
      <w:pPr>
        <w:numPr>
          <w:ilvl w:val="0"/>
          <w:numId w:val="8"/>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完成调查组交办的其他任务。</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bookmarkStart w:id="17" w:name="_Toc113009212"/>
      <w:bookmarkStart w:id="18" w:name="_Hlk112444560"/>
      <w:r>
        <w:rPr>
          <w:rFonts w:ascii="Times New Roman" w:eastAsia="方正仿宋_GBK" w:hAnsi="Times New Roman" w:cs="Times New Roman"/>
          <w:color w:val="000000" w:themeColor="text1"/>
          <w:sz w:val="32"/>
          <w:szCs w:val="32"/>
        </w:rPr>
        <w:t>火灾事故调查组可以根据需要聘请有关专家参与</w:t>
      </w:r>
      <w:r>
        <w:rPr>
          <w:rFonts w:ascii="Times New Roman" w:eastAsia="方正仿宋_GBK" w:hAnsi="Times New Roman" w:cs="Times New Roman"/>
          <w:color w:val="000000" w:themeColor="text1"/>
          <w:sz w:val="32"/>
          <w:szCs w:val="32"/>
        </w:rPr>
        <w:lastRenderedPageBreak/>
        <w:t>调查</w:t>
      </w:r>
      <w:r>
        <w:rPr>
          <w:rFonts w:ascii="Times New Roman" w:eastAsia="方正仿宋_GBK" w:hAnsi="Times New Roman" w:cs="Times New Roman" w:hint="eastAsia"/>
          <w:color w:val="000000" w:themeColor="text1"/>
          <w:sz w:val="32"/>
          <w:szCs w:val="32"/>
        </w:rPr>
        <w:t>，</w:t>
      </w:r>
      <w:r>
        <w:rPr>
          <w:rFonts w:ascii="方正仿宋_GBK" w:eastAsia="方正仿宋_GBK" w:hAnsi="黑体" w:cs="Times New Roman"/>
          <w:color w:val="000000" w:themeColor="text1"/>
          <w:sz w:val="32"/>
          <w:szCs w:val="32"/>
        </w:rPr>
        <w:t>专家组应当履行</w:t>
      </w:r>
      <w:r>
        <w:rPr>
          <w:rFonts w:ascii="方正仿宋_GBK" w:eastAsia="方正仿宋_GBK" w:hAnsi="黑体" w:cs="Times New Roman" w:hint="eastAsia"/>
          <w:color w:val="000000" w:themeColor="text1"/>
          <w:sz w:val="32"/>
          <w:szCs w:val="32"/>
        </w:rPr>
        <w:t>下列</w:t>
      </w:r>
      <w:r>
        <w:rPr>
          <w:rFonts w:ascii="方正仿宋_GBK" w:eastAsia="方正仿宋_GBK" w:hAnsi="黑体" w:cs="Times New Roman"/>
          <w:color w:val="000000" w:themeColor="text1"/>
          <w:sz w:val="32"/>
          <w:szCs w:val="32"/>
        </w:rPr>
        <w:t>职责：</w:t>
      </w:r>
      <w:bookmarkEnd w:id="17"/>
    </w:p>
    <w:p w:rsidR="00640651" w:rsidRDefault="00E432A1">
      <w:pPr>
        <w:numPr>
          <w:ilvl w:val="0"/>
          <w:numId w:val="9"/>
        </w:numPr>
        <w:snapToGrid w:val="0"/>
        <w:spacing w:line="560" w:lineRule="exact"/>
        <w:ind w:firstLineChars="200" w:firstLine="640"/>
        <w:rPr>
          <w:rFonts w:ascii="方正仿宋_GBK" w:eastAsia="方正仿宋_GBK" w:hAnsi="黑体" w:cs="Times New Roman"/>
          <w:color w:val="000000" w:themeColor="text1"/>
          <w:sz w:val="32"/>
          <w:szCs w:val="32"/>
        </w:rPr>
      </w:pPr>
      <w:bookmarkStart w:id="19" w:name="_Toc113009213"/>
      <w:r>
        <w:rPr>
          <w:rFonts w:ascii="方正仿宋_GBK" w:eastAsia="方正仿宋_GBK" w:hAnsi="黑体" w:cs="Times New Roman"/>
          <w:color w:val="000000" w:themeColor="text1"/>
          <w:sz w:val="32"/>
          <w:szCs w:val="32"/>
        </w:rPr>
        <w:t>按照技术组要求，对火灾涉及的相关技术事项开展调</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查和分析；</w:t>
      </w:r>
      <w:bookmarkEnd w:id="19"/>
    </w:p>
    <w:p w:rsidR="00640651" w:rsidRDefault="00E432A1">
      <w:pPr>
        <w:numPr>
          <w:ilvl w:val="0"/>
          <w:numId w:val="9"/>
        </w:numPr>
        <w:snapToGrid w:val="0"/>
        <w:spacing w:line="560" w:lineRule="exact"/>
        <w:ind w:firstLineChars="200" w:firstLine="640"/>
        <w:rPr>
          <w:rFonts w:ascii="方正仿宋_GBK" w:eastAsia="方正仿宋_GBK" w:hAnsi="黑体" w:cs="Times New Roman"/>
          <w:color w:val="000000" w:themeColor="text1"/>
          <w:sz w:val="32"/>
          <w:szCs w:val="32"/>
        </w:rPr>
      </w:pPr>
      <w:bookmarkStart w:id="20" w:name="_Toc113009214"/>
      <w:r>
        <w:rPr>
          <w:rFonts w:ascii="方正仿宋_GBK" w:eastAsia="方正仿宋_GBK" w:hAnsi="黑体" w:cs="Times New Roman"/>
          <w:color w:val="000000" w:themeColor="text1"/>
          <w:sz w:val="32"/>
          <w:szCs w:val="32"/>
        </w:rPr>
        <w:t>为查清起火原因、诱因、人员伤亡原因、蔓延扩大原</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因等提供技术支持；</w:t>
      </w:r>
      <w:bookmarkEnd w:id="20"/>
    </w:p>
    <w:p w:rsidR="00640651" w:rsidRDefault="00E432A1">
      <w:pPr>
        <w:numPr>
          <w:ilvl w:val="0"/>
          <w:numId w:val="9"/>
        </w:numPr>
        <w:snapToGrid w:val="0"/>
        <w:spacing w:line="560" w:lineRule="exact"/>
        <w:ind w:firstLineChars="200" w:firstLine="640"/>
        <w:rPr>
          <w:rFonts w:ascii="方正仿宋_GBK" w:eastAsia="方正仿宋_GBK" w:hAnsi="黑体" w:cs="Times New Roman"/>
          <w:color w:val="000000" w:themeColor="text1"/>
          <w:sz w:val="32"/>
          <w:szCs w:val="32"/>
        </w:rPr>
      </w:pPr>
      <w:bookmarkStart w:id="21" w:name="_Toc113009215"/>
      <w:r>
        <w:rPr>
          <w:rFonts w:ascii="方正仿宋_GBK" w:eastAsia="方正仿宋_GBK" w:hAnsi="黑体" w:cs="Times New Roman"/>
          <w:color w:val="000000" w:themeColor="text1"/>
          <w:sz w:val="32"/>
          <w:szCs w:val="32"/>
        </w:rPr>
        <w:t>指导开展火灾调查实验、现场重建，必要时开展过程</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还原和数值模拟等技术分析工作；</w:t>
      </w:r>
      <w:bookmarkEnd w:id="21"/>
    </w:p>
    <w:p w:rsidR="00640651" w:rsidRDefault="00E432A1">
      <w:pPr>
        <w:numPr>
          <w:ilvl w:val="0"/>
          <w:numId w:val="9"/>
        </w:numPr>
        <w:snapToGrid w:val="0"/>
        <w:spacing w:line="560" w:lineRule="exact"/>
        <w:ind w:firstLineChars="200" w:firstLine="640"/>
        <w:rPr>
          <w:rFonts w:ascii="方正仿宋_GBK" w:eastAsia="方正仿宋_GBK" w:hAnsi="黑体" w:cs="Times New Roman"/>
          <w:color w:val="000000" w:themeColor="text1"/>
          <w:sz w:val="32"/>
          <w:szCs w:val="32"/>
        </w:rPr>
      </w:pPr>
      <w:bookmarkStart w:id="22" w:name="_Toc113009216"/>
      <w:r>
        <w:rPr>
          <w:rFonts w:ascii="方正仿宋_GBK" w:eastAsia="方正仿宋_GBK" w:hAnsi="黑体" w:cs="Times New Roman"/>
          <w:color w:val="000000" w:themeColor="text1"/>
          <w:sz w:val="32"/>
          <w:szCs w:val="32"/>
        </w:rPr>
        <w:t>调查分析起火建筑设计、施工，电气、燃气安装敷设</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等是否符合国家有关技术标准；</w:t>
      </w:r>
      <w:bookmarkEnd w:id="22"/>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bookmarkStart w:id="23" w:name="_Toc113009217"/>
      <w:r>
        <w:rPr>
          <w:rFonts w:ascii="方正仿宋_GBK" w:eastAsia="方正仿宋_GBK" w:hAnsi="黑体" w:cs="Times New Roman"/>
          <w:color w:val="000000" w:themeColor="text1"/>
          <w:sz w:val="32"/>
          <w:szCs w:val="32"/>
        </w:rPr>
        <w:t>（</w:t>
      </w:r>
      <w:r>
        <w:rPr>
          <w:rFonts w:ascii="方正仿宋_GBK" w:eastAsia="方正仿宋_GBK" w:hAnsi="黑体" w:cs="Times New Roman" w:hint="eastAsia"/>
          <w:color w:val="000000" w:themeColor="text1"/>
          <w:sz w:val="32"/>
          <w:szCs w:val="32"/>
        </w:rPr>
        <w:t>五</w:t>
      </w:r>
      <w:r>
        <w:rPr>
          <w:rFonts w:ascii="方正仿宋_GBK" w:eastAsia="方正仿宋_GBK" w:hAnsi="黑体" w:cs="Times New Roman"/>
          <w:color w:val="000000" w:themeColor="text1"/>
          <w:sz w:val="32"/>
          <w:szCs w:val="32"/>
        </w:rPr>
        <w:t>）调查分析生产场所火灾中工艺流程的安全漏洞；</w:t>
      </w:r>
      <w:bookmarkEnd w:id="23"/>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bookmarkStart w:id="24" w:name="_Toc113009218"/>
      <w:r>
        <w:rPr>
          <w:rFonts w:ascii="方正仿宋_GBK" w:eastAsia="方正仿宋_GBK" w:hAnsi="黑体" w:cs="Times New Roman"/>
          <w:color w:val="000000" w:themeColor="text1"/>
          <w:sz w:val="32"/>
          <w:szCs w:val="32"/>
        </w:rPr>
        <w:t>（</w:t>
      </w:r>
      <w:r>
        <w:rPr>
          <w:rFonts w:ascii="方正仿宋_GBK" w:eastAsia="方正仿宋_GBK" w:hAnsi="黑体" w:cs="Times New Roman" w:hint="eastAsia"/>
          <w:color w:val="000000" w:themeColor="text1"/>
          <w:sz w:val="32"/>
          <w:szCs w:val="32"/>
        </w:rPr>
        <w:t>六</w:t>
      </w:r>
      <w:r>
        <w:rPr>
          <w:rFonts w:ascii="方正仿宋_GBK" w:eastAsia="方正仿宋_GBK" w:hAnsi="黑体" w:cs="Times New Roman"/>
          <w:color w:val="000000" w:themeColor="text1"/>
          <w:sz w:val="32"/>
          <w:szCs w:val="32"/>
        </w:rPr>
        <w:t>）调查分析火灾可能涉及的危险化学品、民用爆炸物</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品、特种设备、压力容器、储能电池等专业领域问题；</w:t>
      </w:r>
      <w:bookmarkEnd w:id="24"/>
    </w:p>
    <w:p w:rsidR="00640651" w:rsidRDefault="00E432A1">
      <w:pPr>
        <w:numPr>
          <w:ilvl w:val="0"/>
          <w:numId w:val="10"/>
        </w:numPr>
        <w:snapToGrid w:val="0"/>
        <w:spacing w:line="560" w:lineRule="exact"/>
        <w:ind w:firstLineChars="200" w:firstLine="640"/>
        <w:rPr>
          <w:rFonts w:ascii="方正仿宋_GBK" w:eastAsia="方正仿宋_GBK" w:hAnsi="黑体" w:cs="Times New Roman"/>
          <w:color w:val="000000" w:themeColor="text1"/>
          <w:sz w:val="32"/>
          <w:szCs w:val="32"/>
        </w:rPr>
      </w:pPr>
      <w:bookmarkStart w:id="25" w:name="_Toc113009219"/>
      <w:r>
        <w:rPr>
          <w:rFonts w:ascii="方正仿宋_GBK" w:eastAsia="方正仿宋_GBK" w:hAnsi="黑体" w:cs="Times New Roman"/>
          <w:color w:val="000000" w:themeColor="text1"/>
          <w:sz w:val="32"/>
          <w:szCs w:val="32"/>
        </w:rPr>
        <w:t>针对火灾暴露的技术问题及薄弱环节，提出改进意见</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和措施；</w:t>
      </w:r>
      <w:bookmarkEnd w:id="25"/>
    </w:p>
    <w:p w:rsidR="00640651" w:rsidRDefault="00E432A1">
      <w:pPr>
        <w:numPr>
          <w:ilvl w:val="0"/>
          <w:numId w:val="10"/>
        </w:numPr>
        <w:snapToGrid w:val="0"/>
        <w:spacing w:line="560" w:lineRule="exact"/>
        <w:ind w:firstLineChars="200" w:firstLine="640"/>
        <w:rPr>
          <w:rFonts w:ascii="方正仿宋_GBK" w:eastAsia="方正仿宋_GBK" w:hAnsi="黑体" w:cs="Times New Roman"/>
          <w:color w:val="000000" w:themeColor="text1"/>
          <w:sz w:val="32"/>
          <w:szCs w:val="32"/>
        </w:rPr>
      </w:pPr>
      <w:bookmarkStart w:id="26" w:name="_Toc113009220"/>
      <w:r>
        <w:rPr>
          <w:rFonts w:ascii="方正仿宋_GBK" w:eastAsia="方正仿宋_GBK" w:hAnsi="黑体" w:cs="Times New Roman"/>
          <w:color w:val="000000" w:themeColor="text1"/>
          <w:sz w:val="32"/>
          <w:szCs w:val="32"/>
        </w:rPr>
        <w:t>形成专家组意见，必要时就相关专业领域问题制作专</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项分析报告；</w:t>
      </w:r>
      <w:bookmarkEnd w:id="26"/>
    </w:p>
    <w:p w:rsidR="00640651" w:rsidRDefault="00E432A1">
      <w:pPr>
        <w:numPr>
          <w:ilvl w:val="0"/>
          <w:numId w:val="10"/>
        </w:numPr>
        <w:snapToGrid w:val="0"/>
        <w:spacing w:line="560" w:lineRule="exact"/>
        <w:ind w:firstLineChars="200" w:firstLine="640"/>
        <w:rPr>
          <w:rFonts w:ascii="方正仿宋_GBK" w:eastAsia="方正仿宋_GBK" w:hAnsi="黑体" w:cs="Times New Roman"/>
          <w:color w:val="000000" w:themeColor="text1"/>
          <w:sz w:val="32"/>
          <w:szCs w:val="32"/>
        </w:rPr>
      </w:pPr>
      <w:bookmarkStart w:id="27" w:name="_Toc113009221"/>
      <w:r>
        <w:rPr>
          <w:rFonts w:ascii="方正仿宋_GBK" w:eastAsia="方正仿宋_GBK" w:hAnsi="黑体" w:cs="Times New Roman"/>
          <w:color w:val="000000" w:themeColor="text1"/>
          <w:sz w:val="32"/>
          <w:szCs w:val="32"/>
        </w:rPr>
        <w:t>完成技术组交办的其他任务。</w:t>
      </w:r>
      <w:bookmarkEnd w:id="18"/>
      <w:bookmarkEnd w:id="27"/>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责任追究组</w:t>
      </w:r>
      <w:r>
        <w:rPr>
          <w:rFonts w:ascii="方正仿宋_GBK" w:eastAsia="方正仿宋_GBK" w:hAnsi="黑体" w:cs="Times New Roman"/>
          <w:color w:val="000000" w:themeColor="text1"/>
          <w:sz w:val="32"/>
          <w:szCs w:val="32"/>
        </w:rPr>
        <w:t>由</w:t>
      </w:r>
      <w:r>
        <w:rPr>
          <w:rFonts w:ascii="方正仿宋_GBK" w:eastAsia="方正仿宋_GBK" w:hAnsi="黑体" w:cs="Times New Roman" w:hint="eastAsia"/>
          <w:color w:val="000000" w:themeColor="text1"/>
          <w:sz w:val="32"/>
          <w:szCs w:val="32"/>
        </w:rPr>
        <w:t>监察</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应急管理、公安机关、消防救援、工会等部门</w:t>
      </w:r>
      <w:r>
        <w:rPr>
          <w:rFonts w:ascii="方正仿宋_GBK" w:eastAsia="方正仿宋_GBK" w:hAnsi="黑体" w:cs="Times New Roman"/>
          <w:color w:val="000000" w:themeColor="text1"/>
          <w:sz w:val="32"/>
          <w:szCs w:val="32"/>
        </w:rPr>
        <w:t>组成。</w:t>
      </w:r>
      <w:r>
        <w:rPr>
          <w:rFonts w:ascii="方正仿宋_GBK" w:eastAsia="方正仿宋_GBK" w:hAnsi="黑体" w:cs="Times New Roman" w:hint="eastAsia"/>
          <w:color w:val="000000" w:themeColor="text1"/>
          <w:sz w:val="32"/>
          <w:szCs w:val="32"/>
        </w:rPr>
        <w:t>责任追究组根据火灾事故</w:t>
      </w:r>
      <w:r>
        <w:rPr>
          <w:rFonts w:ascii="方正仿宋_GBK" w:eastAsia="方正仿宋_GBK" w:hAnsi="黑体" w:cs="Times New Roman"/>
          <w:color w:val="000000" w:themeColor="text1"/>
          <w:sz w:val="32"/>
          <w:szCs w:val="32"/>
        </w:rPr>
        <w:t>调查报告</w:t>
      </w:r>
      <w:r>
        <w:rPr>
          <w:rFonts w:ascii="方正仿宋_GBK" w:eastAsia="方正仿宋_GBK" w:hAnsi="黑体" w:cs="Times New Roman" w:hint="eastAsia"/>
          <w:color w:val="000000" w:themeColor="text1"/>
          <w:sz w:val="32"/>
          <w:szCs w:val="32"/>
        </w:rPr>
        <w:t>开展</w:t>
      </w:r>
      <w:r>
        <w:rPr>
          <w:rFonts w:ascii="方正仿宋_GBK" w:eastAsia="方正仿宋_GBK" w:hAnsi="黑体" w:cs="Times New Roman"/>
          <w:color w:val="000000" w:themeColor="text1"/>
          <w:sz w:val="32"/>
          <w:szCs w:val="32"/>
        </w:rPr>
        <w:t>事故责任追责问责</w:t>
      </w:r>
      <w:r>
        <w:rPr>
          <w:rFonts w:ascii="方正仿宋_GBK" w:eastAsia="方正仿宋_GBK" w:hAnsi="黑体" w:cs="Times New Roman" w:hint="eastAsia"/>
          <w:color w:val="000000" w:themeColor="text1"/>
          <w:sz w:val="32"/>
          <w:szCs w:val="32"/>
        </w:rPr>
        <w:t>和</w:t>
      </w:r>
      <w:r>
        <w:rPr>
          <w:rFonts w:ascii="方正仿宋_GBK" w:eastAsia="方正仿宋_GBK" w:hAnsi="黑体" w:cs="Times New Roman"/>
          <w:color w:val="000000" w:themeColor="text1"/>
          <w:sz w:val="32"/>
          <w:szCs w:val="32"/>
        </w:rPr>
        <w:t>审查调查</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并</w:t>
      </w:r>
      <w:r>
        <w:rPr>
          <w:rFonts w:ascii="方正仿宋_GBK" w:eastAsia="方正仿宋_GBK" w:hAnsi="黑体" w:cs="Times New Roman"/>
          <w:color w:val="000000" w:themeColor="text1"/>
          <w:sz w:val="32"/>
          <w:szCs w:val="32"/>
        </w:rPr>
        <w:t>向</w:t>
      </w:r>
      <w:r>
        <w:rPr>
          <w:rFonts w:ascii="方正仿宋_GBK" w:eastAsia="方正仿宋_GBK" w:hAnsi="黑体" w:cs="Times New Roman" w:hint="eastAsia"/>
          <w:color w:val="000000" w:themeColor="text1"/>
          <w:sz w:val="32"/>
          <w:szCs w:val="32"/>
        </w:rPr>
        <w:t>火灾</w:t>
      </w:r>
      <w:r>
        <w:rPr>
          <w:rFonts w:ascii="方正仿宋_GBK" w:eastAsia="方正仿宋_GBK" w:hAnsi="黑体" w:cs="Times New Roman"/>
          <w:color w:val="000000" w:themeColor="text1"/>
          <w:sz w:val="32"/>
          <w:szCs w:val="32"/>
        </w:rPr>
        <w:t>事故调查组通报</w:t>
      </w:r>
      <w:r>
        <w:rPr>
          <w:rFonts w:ascii="方正仿宋_GBK" w:eastAsia="方正仿宋_GBK" w:hAnsi="黑体" w:cs="Times New Roman" w:hint="eastAsia"/>
          <w:color w:val="000000" w:themeColor="text1"/>
          <w:sz w:val="32"/>
          <w:szCs w:val="32"/>
        </w:rPr>
        <w:t>调查情况</w:t>
      </w:r>
      <w:r>
        <w:rPr>
          <w:rFonts w:ascii="方正仿宋_GBK" w:eastAsia="方正仿宋_GBK" w:hAnsi="黑体"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火灾事故调查</w:t>
      </w:r>
      <w:r>
        <w:rPr>
          <w:rFonts w:ascii="方正仿宋_GBK" w:eastAsia="方正仿宋_GBK" w:hAnsi="黑体" w:cs="Times New Roman"/>
          <w:color w:val="000000" w:themeColor="text1"/>
          <w:sz w:val="32"/>
          <w:szCs w:val="32"/>
        </w:rPr>
        <w:t>过程</w:t>
      </w:r>
      <w:r>
        <w:rPr>
          <w:rFonts w:ascii="方正仿宋_GBK" w:eastAsia="方正仿宋_GBK" w:hAnsi="黑体" w:cs="Times New Roman"/>
          <w:color w:val="000000" w:themeColor="text1"/>
          <w:sz w:val="32"/>
          <w:szCs w:val="32"/>
        </w:rPr>
        <w:t>中，消防救援机构应当根据</w:t>
      </w:r>
      <w:r>
        <w:rPr>
          <w:rFonts w:ascii="方正仿宋_GBK" w:eastAsia="方正仿宋_GBK" w:hAnsi="黑体" w:cs="Times New Roman"/>
          <w:color w:val="000000" w:themeColor="text1"/>
          <w:sz w:val="32"/>
          <w:szCs w:val="32"/>
        </w:rPr>
        <w:lastRenderedPageBreak/>
        <w:t>需要封闭火灾现场，负责调查火灾原因，统计火灾损失；根据火灾现场勘验、调查情况和有关的检验、鉴定意见，及时制作火灾事故认定书，作为处理火灾事故的证据。</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公安机关应当依法配合开展现场勘查、伤情检验、现场访问；</w:t>
      </w:r>
    </w:p>
    <w:p w:rsidR="00640651" w:rsidRDefault="00E432A1">
      <w:pPr>
        <w:snapToGrid w:val="0"/>
        <w:spacing w:line="560" w:lineRule="exact"/>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查明死亡人员身份，依法进行尸体检验，确定死亡原因；核查放火嫌疑线索。</w:t>
      </w:r>
    </w:p>
    <w:p w:rsidR="00640651" w:rsidRDefault="00E432A1">
      <w:pPr>
        <w:snapToGrid w:val="0"/>
        <w:spacing w:line="560" w:lineRule="exact"/>
        <w:ind w:firstLineChars="200" w:firstLine="640"/>
        <w:rPr>
          <w:rFonts w:ascii="黑体" w:eastAsia="黑体" w:hAnsi="黑体" w:cs="Times New Roman"/>
          <w:color w:val="000000" w:themeColor="text1"/>
          <w:sz w:val="32"/>
          <w:szCs w:val="32"/>
        </w:rPr>
      </w:pPr>
      <w:r>
        <w:rPr>
          <w:rFonts w:ascii="方正仿宋_GBK" w:eastAsia="方正仿宋_GBK" w:hAnsi="黑体" w:cs="Times New Roman" w:hint="eastAsia"/>
          <w:color w:val="000000" w:themeColor="text1"/>
          <w:sz w:val="32"/>
          <w:szCs w:val="32"/>
        </w:rPr>
        <w:t>参加火灾事故调查的其</w:t>
      </w:r>
      <w:r>
        <w:rPr>
          <w:rFonts w:ascii="方正仿宋_GBK" w:eastAsia="方正仿宋_GBK" w:hAnsi="黑体" w:cs="Times New Roman" w:hint="eastAsia"/>
          <w:color w:val="000000" w:themeColor="text1"/>
          <w:sz w:val="32"/>
          <w:szCs w:val="32"/>
        </w:rPr>
        <w:t>他部门应当</w:t>
      </w:r>
      <w:r>
        <w:rPr>
          <w:rFonts w:ascii="方正仿宋_GBK" w:eastAsia="方正仿宋_GBK" w:hAnsi="黑体" w:cs="Times New Roman" w:hint="eastAsia"/>
          <w:color w:val="000000" w:themeColor="text1"/>
          <w:sz w:val="32"/>
          <w:szCs w:val="32"/>
        </w:rPr>
        <w:t>按照职能职责</w:t>
      </w:r>
      <w:r>
        <w:rPr>
          <w:rFonts w:ascii="方正仿宋_GBK" w:eastAsia="方正仿宋_GBK" w:hAnsi="黑体" w:cs="Times New Roman" w:hint="eastAsia"/>
          <w:color w:val="000000" w:themeColor="text1"/>
          <w:sz w:val="32"/>
          <w:szCs w:val="32"/>
        </w:rPr>
        <w:t>充</w:t>
      </w:r>
      <w:r>
        <w:rPr>
          <w:rFonts w:ascii="方正仿宋_GBK" w:eastAsia="方正仿宋_GBK" w:hAnsi="黑体" w:cs="Times New Roman" w:hint="eastAsia"/>
          <w:color w:val="000000" w:themeColor="text1"/>
          <w:sz w:val="32"/>
          <w:szCs w:val="32"/>
        </w:rPr>
        <w:t>分发挥各自行业优势，按照事故调查组的分工和要求完成相应调查工作。</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火灾事故调查过程中，参加调查的有关部门依法收集、制作的证人证言、物证、书证、视听资料、检验结果、鉴定意见、勘验笔录、电子数据等证据材料，</w:t>
      </w:r>
      <w:r>
        <w:rPr>
          <w:rFonts w:ascii="Times New Roman" w:eastAsia="方正仿宋_GBK" w:hAnsi="Times New Roman" w:cs="Times New Roman" w:hint="eastAsia"/>
          <w:color w:val="000000" w:themeColor="text1"/>
          <w:sz w:val="32"/>
          <w:szCs w:val="32"/>
        </w:rPr>
        <w:t>应当互通互享，</w:t>
      </w:r>
      <w:r>
        <w:rPr>
          <w:rFonts w:ascii="Times New Roman" w:eastAsia="方正仿宋_GBK" w:hAnsi="Times New Roman" w:cs="Times New Roman"/>
          <w:color w:val="000000" w:themeColor="text1"/>
          <w:sz w:val="32"/>
          <w:szCs w:val="32"/>
        </w:rPr>
        <w:t>及时移交</w:t>
      </w:r>
      <w:r>
        <w:rPr>
          <w:rFonts w:ascii="Times New Roman" w:eastAsia="方正仿宋_GBK" w:hAnsi="Times New Roman" w:cs="Times New Roman" w:hint="eastAsia"/>
          <w:color w:val="000000" w:themeColor="text1"/>
          <w:sz w:val="32"/>
          <w:szCs w:val="32"/>
        </w:rPr>
        <w:t>火灾</w:t>
      </w:r>
      <w:r>
        <w:rPr>
          <w:rFonts w:ascii="Times New Roman" w:eastAsia="方正仿宋_GBK" w:hAnsi="Times New Roman" w:cs="Times New Roman"/>
          <w:color w:val="000000" w:themeColor="text1"/>
          <w:sz w:val="32"/>
          <w:szCs w:val="32"/>
        </w:rPr>
        <w:t>事故调查。</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火灾事故调查组应当将调查中发现的公职人员涉嫌职务违</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法、职务犯罪等问题线索，及时移送监察机关。</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火灾事故调查中需要进行专门技术鉴定的，火灾事故调查组应当委托依法设立的鉴定机构进行。必要时，火灾事故调查组可以直接组织专家进行技术鉴定和论证。</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w:t>
      </w:r>
      <w:r>
        <w:rPr>
          <w:rFonts w:ascii="方正仿宋_GBK" w:eastAsia="方正仿宋_GBK" w:hAnsi="黑体" w:cs="Times New Roman" w:hint="eastAsia"/>
          <w:color w:val="000000" w:themeColor="text1"/>
          <w:sz w:val="32"/>
          <w:szCs w:val="32"/>
        </w:rPr>
        <w:t>事故调查人员应当诚信公正、恪尽职守，遵守事故调查工作纪律，保守</w:t>
      </w:r>
      <w:r>
        <w:rPr>
          <w:rFonts w:ascii="方正仿宋_GBK" w:eastAsia="方正仿宋_GBK" w:hAnsi="黑体" w:cs="Times New Roman" w:hint="eastAsia"/>
          <w:color w:val="000000" w:themeColor="text1"/>
          <w:sz w:val="32"/>
          <w:szCs w:val="32"/>
        </w:rPr>
        <w:t>火灾事故</w:t>
      </w:r>
      <w:r>
        <w:rPr>
          <w:rFonts w:ascii="方正仿宋_GBK" w:eastAsia="方正仿宋_GBK" w:hAnsi="黑体" w:cs="Times New Roman" w:hint="eastAsia"/>
          <w:color w:val="000000" w:themeColor="text1"/>
          <w:sz w:val="32"/>
          <w:szCs w:val="32"/>
        </w:rPr>
        <w:t>调查秘密。</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未经批准，调查人员不得擅自</w:t>
      </w:r>
      <w:r>
        <w:rPr>
          <w:rFonts w:ascii="方正仿宋_GBK" w:eastAsia="方正仿宋_GBK" w:hAnsi="黑体" w:cs="Times New Roman" w:hint="eastAsia"/>
          <w:color w:val="000000" w:themeColor="text1"/>
          <w:sz w:val="32"/>
          <w:szCs w:val="32"/>
        </w:rPr>
        <w:t>对外</w:t>
      </w:r>
      <w:r>
        <w:rPr>
          <w:rFonts w:ascii="方正仿宋_GBK" w:eastAsia="方正仿宋_GBK" w:hAnsi="黑体" w:cs="Times New Roman" w:hint="eastAsia"/>
          <w:color w:val="000000" w:themeColor="text1"/>
          <w:sz w:val="32"/>
          <w:szCs w:val="32"/>
        </w:rPr>
        <w:t>发布</w:t>
      </w:r>
      <w:r>
        <w:rPr>
          <w:rFonts w:ascii="方正仿宋_GBK" w:eastAsia="方正仿宋_GBK" w:hAnsi="黑体" w:cs="Times New Roman" w:hint="eastAsia"/>
          <w:color w:val="000000" w:themeColor="text1"/>
          <w:sz w:val="32"/>
          <w:szCs w:val="32"/>
        </w:rPr>
        <w:t>火灾事故调查</w:t>
      </w:r>
      <w:r>
        <w:rPr>
          <w:rFonts w:ascii="方正仿宋_GBK" w:eastAsia="方正仿宋_GBK" w:hAnsi="黑体" w:cs="Times New Roman" w:hint="eastAsia"/>
          <w:color w:val="000000" w:themeColor="text1"/>
          <w:sz w:val="32"/>
          <w:szCs w:val="32"/>
        </w:rPr>
        <w:t>信息。</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火灾事故调查结束后，事故调查技术组、管理组应当分别形成专门调查报告，并提交调查组全体会议讨论通过。</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火灾</w:t>
      </w:r>
      <w:r>
        <w:rPr>
          <w:rFonts w:ascii="Times New Roman" w:eastAsia="方正仿宋_GBK" w:hAnsi="Times New Roman" w:cs="Times New Roman"/>
          <w:color w:val="000000" w:themeColor="text1"/>
          <w:sz w:val="32"/>
          <w:szCs w:val="32"/>
        </w:rPr>
        <w:t>事故调查组</w:t>
      </w:r>
      <w:r>
        <w:rPr>
          <w:rFonts w:ascii="Times New Roman" w:eastAsia="方正仿宋_GBK" w:hAnsi="Times New Roman" w:cs="Times New Roman"/>
          <w:color w:val="000000" w:themeColor="text1"/>
          <w:sz w:val="32"/>
          <w:szCs w:val="32"/>
        </w:rPr>
        <w:t>应当形成火灾事故调查报告，经</w:t>
      </w:r>
      <w:r>
        <w:rPr>
          <w:rFonts w:ascii="Times New Roman" w:eastAsia="方正仿宋_GBK" w:hAnsi="Times New Roman" w:cs="Times New Roman"/>
          <w:color w:val="000000" w:themeColor="text1"/>
          <w:sz w:val="32"/>
          <w:szCs w:val="32"/>
        </w:rPr>
        <w:t>调查组全体会议讨论通过后向负责</w:t>
      </w:r>
      <w:r>
        <w:rPr>
          <w:rFonts w:ascii="Times New Roman" w:eastAsia="方正仿宋_GBK" w:hAnsi="Times New Roman" w:cs="Times New Roman"/>
          <w:color w:val="000000" w:themeColor="text1"/>
          <w:sz w:val="32"/>
          <w:szCs w:val="32"/>
        </w:rPr>
        <w:t>组织</w:t>
      </w:r>
      <w:r>
        <w:rPr>
          <w:rFonts w:ascii="Times New Roman" w:eastAsia="方正仿宋_GBK" w:hAnsi="Times New Roman" w:cs="Times New Roman"/>
          <w:color w:val="000000" w:themeColor="text1"/>
          <w:sz w:val="32"/>
          <w:szCs w:val="32"/>
        </w:rPr>
        <w:t>调查</w:t>
      </w:r>
      <w:r>
        <w:rPr>
          <w:rFonts w:ascii="Times New Roman" w:eastAsia="方正仿宋_GBK" w:hAnsi="Times New Roman" w:cs="Times New Roman"/>
          <w:color w:val="000000" w:themeColor="text1"/>
          <w:sz w:val="32"/>
          <w:szCs w:val="32"/>
        </w:rPr>
        <w:t>处理</w:t>
      </w:r>
      <w:r>
        <w:rPr>
          <w:rFonts w:ascii="Times New Roman" w:eastAsia="方正仿宋_GBK" w:hAnsi="Times New Roman" w:cs="Times New Roman"/>
          <w:color w:val="000000" w:themeColor="text1"/>
          <w:sz w:val="32"/>
          <w:szCs w:val="32"/>
        </w:rPr>
        <w:t>的人民政府提交</w:t>
      </w:r>
      <w:r>
        <w:rPr>
          <w:rFonts w:ascii="Times New Roman" w:eastAsia="方正仿宋_GBK" w:hAnsi="Times New Roman" w:cs="Times New Roman"/>
          <w:color w:val="000000" w:themeColor="text1"/>
          <w:sz w:val="32"/>
          <w:szCs w:val="32"/>
        </w:rPr>
        <w:t>。</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方正仿宋_GBK" w:eastAsia="方正仿宋_GBK" w:hAnsi="黑体" w:cs="Times New Roman" w:hint="eastAsia"/>
          <w:color w:val="000000" w:themeColor="text1"/>
          <w:sz w:val="32"/>
          <w:szCs w:val="32"/>
        </w:rPr>
        <w:t>火灾事故调查报告应当包含下列内容：</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（一）火灾事故发生单位概况；</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（二）火灾事故发生经过和</w:t>
      </w:r>
      <w:r>
        <w:rPr>
          <w:rFonts w:ascii="Times New Roman" w:eastAsia="方正仿宋_GBK" w:hAnsi="Times New Roman" w:cs="Times New Roman"/>
          <w:color w:val="000000" w:themeColor="text1"/>
          <w:sz w:val="32"/>
          <w:szCs w:val="32"/>
        </w:rPr>
        <w:t>应急处置</w:t>
      </w:r>
      <w:r>
        <w:rPr>
          <w:rFonts w:ascii="Times New Roman" w:eastAsia="方正仿宋_GBK" w:hAnsi="Times New Roman" w:cs="Times New Roman"/>
          <w:color w:val="000000" w:themeColor="text1"/>
          <w:sz w:val="32"/>
          <w:szCs w:val="32"/>
        </w:rPr>
        <w:t>情况；</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（三）火灾事故造成的人员伤亡和直接经济损失；</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（四）火灾事故的起火原因、灾害成因和性质；</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（五）火灾事故责任的认定</w:t>
      </w:r>
      <w:r>
        <w:rPr>
          <w:rFonts w:ascii="Times New Roman" w:eastAsia="方正仿宋_GBK" w:hAnsi="Times New Roman" w:cs="Times New Roman"/>
          <w:color w:val="000000" w:themeColor="text1"/>
          <w:sz w:val="32"/>
          <w:szCs w:val="32"/>
        </w:rPr>
        <w:t>；</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建议追责问责的人员建议名单及责任事实</w:t>
      </w:r>
      <w:r>
        <w:rPr>
          <w:rFonts w:ascii="Times New Roman" w:eastAsia="方正仿宋_GBK" w:hAnsi="Times New Roman" w:cs="Times New Roman"/>
          <w:color w:val="000000" w:themeColor="text1"/>
          <w:sz w:val="32"/>
          <w:szCs w:val="32"/>
        </w:rPr>
        <w:t>；</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七</w:t>
      </w:r>
      <w:r>
        <w:rPr>
          <w:rFonts w:ascii="Times New Roman" w:eastAsia="方正仿宋_GBK" w:hAnsi="Times New Roman" w:cs="Times New Roman"/>
          <w:color w:val="000000" w:themeColor="text1"/>
          <w:sz w:val="32"/>
          <w:szCs w:val="32"/>
        </w:rPr>
        <w:t>）火灾事故防范和整改措施建议及工作要求。</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color w:val="000000" w:themeColor="text1"/>
          <w:sz w:val="32"/>
          <w:szCs w:val="32"/>
        </w:rPr>
        <w:t>事故调查报告应当附具</w:t>
      </w:r>
      <w:r>
        <w:rPr>
          <w:rFonts w:ascii="Times New Roman" w:eastAsia="方正仿宋_GBK" w:hAnsi="Times New Roman" w:cs="Times New Roman" w:hint="eastAsia"/>
          <w:color w:val="000000" w:themeColor="text1"/>
          <w:sz w:val="32"/>
          <w:szCs w:val="32"/>
        </w:rPr>
        <w:t>相关</w:t>
      </w:r>
      <w:r>
        <w:rPr>
          <w:rFonts w:ascii="Times New Roman" w:eastAsia="方正仿宋_GBK" w:hAnsi="Times New Roman" w:cs="Times New Roman"/>
          <w:color w:val="000000" w:themeColor="text1"/>
          <w:sz w:val="32"/>
          <w:szCs w:val="32"/>
        </w:rPr>
        <w:t>证据材料</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调查组全体成员应当逐一确认调查报告并署名。</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火灾</w:t>
      </w:r>
      <w:r>
        <w:rPr>
          <w:rFonts w:ascii="方正仿宋_GBK" w:eastAsia="方正仿宋_GBK" w:hAnsi="黑体" w:cs="Times New Roman"/>
          <w:color w:val="000000" w:themeColor="text1"/>
          <w:sz w:val="32"/>
          <w:szCs w:val="32"/>
        </w:rPr>
        <w:t>事故调查组应当自较大火灾事故发生之日起六十日内，自造成人员死亡或</w:t>
      </w:r>
      <w:r>
        <w:rPr>
          <w:rFonts w:ascii="方正仿宋_GBK" w:eastAsia="方正仿宋_GBK" w:hAnsi="黑体" w:cs="Times New Roman"/>
          <w:color w:val="000000" w:themeColor="text1"/>
          <w:sz w:val="32"/>
          <w:szCs w:val="32"/>
        </w:rPr>
        <w:t>重大</w:t>
      </w:r>
      <w:r>
        <w:rPr>
          <w:rFonts w:ascii="方正仿宋_GBK" w:eastAsia="方正仿宋_GBK" w:hAnsi="黑体" w:cs="Times New Roman"/>
          <w:color w:val="000000" w:themeColor="text1"/>
          <w:sz w:val="32"/>
          <w:szCs w:val="32"/>
        </w:rPr>
        <w:t>社会影响的一般火灾事故发生之日起三十日内，向负责</w:t>
      </w:r>
      <w:r>
        <w:rPr>
          <w:rFonts w:ascii="方正仿宋_GBK" w:eastAsia="方正仿宋_GBK" w:hAnsi="黑体" w:cs="Times New Roman"/>
          <w:color w:val="000000" w:themeColor="text1"/>
          <w:sz w:val="32"/>
          <w:szCs w:val="32"/>
        </w:rPr>
        <w:t>组织</w:t>
      </w:r>
      <w:r>
        <w:rPr>
          <w:rFonts w:ascii="方正仿宋_GBK" w:eastAsia="方正仿宋_GBK" w:hAnsi="黑体" w:cs="Times New Roman"/>
          <w:color w:val="000000" w:themeColor="text1"/>
          <w:sz w:val="32"/>
          <w:szCs w:val="32"/>
        </w:rPr>
        <w:t>调查处理的人民政府提交</w:t>
      </w:r>
      <w:r>
        <w:rPr>
          <w:rFonts w:ascii="方正仿宋_GBK" w:eastAsia="方正仿宋_GBK" w:hAnsi="黑体" w:cs="Times New Roman"/>
          <w:color w:val="000000" w:themeColor="text1"/>
          <w:sz w:val="32"/>
          <w:szCs w:val="32"/>
        </w:rPr>
        <w:t>火灾</w:t>
      </w:r>
      <w:r>
        <w:rPr>
          <w:rFonts w:ascii="方正仿宋_GBK" w:eastAsia="方正仿宋_GBK" w:hAnsi="黑体" w:cs="Times New Roman"/>
          <w:color w:val="000000" w:themeColor="text1"/>
          <w:sz w:val="32"/>
          <w:szCs w:val="32"/>
        </w:rPr>
        <w:t>事故调查报告。</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特殊情况下，经负责</w:t>
      </w:r>
      <w:r>
        <w:rPr>
          <w:rFonts w:ascii="方正仿宋_GBK" w:eastAsia="方正仿宋_GBK" w:hAnsi="黑体" w:cs="Times New Roman"/>
          <w:color w:val="000000" w:themeColor="text1"/>
          <w:sz w:val="32"/>
          <w:szCs w:val="32"/>
        </w:rPr>
        <w:t>组织</w:t>
      </w:r>
      <w:r>
        <w:rPr>
          <w:rFonts w:ascii="方正仿宋_GBK" w:eastAsia="方正仿宋_GBK" w:hAnsi="黑体" w:cs="Times New Roman"/>
          <w:color w:val="000000" w:themeColor="text1"/>
          <w:sz w:val="32"/>
          <w:szCs w:val="32"/>
        </w:rPr>
        <w:t>调查处理的人民政府批准，可以适当延长提交</w:t>
      </w:r>
      <w:r>
        <w:rPr>
          <w:rFonts w:ascii="方正仿宋_GBK" w:eastAsia="方正仿宋_GBK" w:hAnsi="黑体" w:cs="Times New Roman"/>
          <w:color w:val="000000" w:themeColor="text1"/>
          <w:sz w:val="32"/>
          <w:szCs w:val="32"/>
        </w:rPr>
        <w:t>火灾</w:t>
      </w:r>
      <w:r>
        <w:rPr>
          <w:rFonts w:ascii="方正仿宋_GBK" w:eastAsia="方正仿宋_GBK" w:hAnsi="黑体" w:cs="Times New Roman"/>
          <w:color w:val="000000" w:themeColor="text1"/>
          <w:sz w:val="32"/>
          <w:szCs w:val="32"/>
        </w:rPr>
        <w:t>事故调查报告的期限，较大火灾事故延长的期限最长不超过六十日，造成</w:t>
      </w:r>
      <w:r>
        <w:rPr>
          <w:rFonts w:ascii="方正仿宋_GBK" w:eastAsia="方正仿宋_GBK" w:hAnsi="黑体" w:cs="Times New Roman"/>
          <w:color w:val="000000" w:themeColor="text1"/>
          <w:sz w:val="32"/>
          <w:szCs w:val="32"/>
        </w:rPr>
        <w:t>人员死亡</w:t>
      </w:r>
      <w:r>
        <w:rPr>
          <w:rFonts w:ascii="方正仿宋_GBK" w:eastAsia="方正仿宋_GBK" w:hAnsi="黑体" w:cs="Times New Roman"/>
          <w:color w:val="000000" w:themeColor="text1"/>
          <w:sz w:val="32"/>
          <w:szCs w:val="32"/>
        </w:rPr>
        <w:t>或</w:t>
      </w:r>
      <w:r>
        <w:rPr>
          <w:rFonts w:ascii="方正仿宋_GBK" w:eastAsia="方正仿宋_GBK" w:hAnsi="黑体" w:cs="Times New Roman"/>
          <w:color w:val="000000" w:themeColor="text1"/>
          <w:sz w:val="32"/>
          <w:szCs w:val="32"/>
        </w:rPr>
        <w:t>重大</w:t>
      </w:r>
      <w:r>
        <w:rPr>
          <w:rFonts w:ascii="方正仿宋_GBK" w:eastAsia="方正仿宋_GBK" w:hAnsi="黑体" w:cs="Times New Roman"/>
          <w:color w:val="000000" w:themeColor="text1"/>
          <w:sz w:val="32"/>
          <w:szCs w:val="32"/>
        </w:rPr>
        <w:t>社会影响的一般火灾事故延长的期限最长不超过三十日。</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下列时间不计入火灾事故调查期限，但应当在</w:t>
      </w:r>
      <w:r>
        <w:rPr>
          <w:rFonts w:ascii="方正仿宋_GBK" w:eastAsia="方正仿宋_GBK" w:hAnsi="黑体" w:cs="Times New Roman" w:hint="eastAsia"/>
          <w:color w:val="000000" w:themeColor="text1"/>
          <w:sz w:val="32"/>
          <w:szCs w:val="32"/>
        </w:rPr>
        <w:t>提交</w:t>
      </w:r>
      <w:r>
        <w:rPr>
          <w:rFonts w:ascii="方正仿宋_GBK" w:eastAsia="方正仿宋_GBK" w:hAnsi="黑体" w:cs="Times New Roman"/>
          <w:color w:val="000000" w:themeColor="text1"/>
          <w:sz w:val="32"/>
          <w:szCs w:val="32"/>
        </w:rPr>
        <w:t>事故调查报告时向负责调查的人民政府</w:t>
      </w:r>
      <w:r>
        <w:rPr>
          <w:rFonts w:ascii="方正仿宋_GBK" w:eastAsia="方正仿宋_GBK" w:hAnsi="黑体" w:cs="Times New Roman" w:hint="eastAsia"/>
          <w:color w:val="000000" w:themeColor="text1"/>
          <w:sz w:val="32"/>
          <w:szCs w:val="32"/>
        </w:rPr>
        <w:t>作出书面</w:t>
      </w:r>
      <w:r>
        <w:rPr>
          <w:rFonts w:ascii="方正仿宋_GBK" w:eastAsia="方正仿宋_GBK" w:hAnsi="黑体" w:cs="Times New Roman"/>
          <w:color w:val="000000" w:themeColor="text1"/>
          <w:sz w:val="32"/>
          <w:szCs w:val="32"/>
        </w:rPr>
        <w:t>说明：</w:t>
      </w:r>
    </w:p>
    <w:p w:rsidR="00640651" w:rsidRDefault="00E432A1">
      <w:pPr>
        <w:numPr>
          <w:ilvl w:val="0"/>
          <w:numId w:val="11"/>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lastRenderedPageBreak/>
        <w:t>瞒报、谎报、迟报</w:t>
      </w:r>
      <w:r>
        <w:rPr>
          <w:rFonts w:ascii="方正仿宋_GBK" w:eastAsia="方正仿宋_GBK" w:hAnsi="黑体" w:cs="Times New Roman" w:hint="eastAsia"/>
          <w:color w:val="000000" w:themeColor="text1"/>
          <w:sz w:val="32"/>
          <w:szCs w:val="32"/>
        </w:rPr>
        <w:t>漏报</w:t>
      </w:r>
      <w:r>
        <w:rPr>
          <w:rFonts w:ascii="方正仿宋_GBK" w:eastAsia="方正仿宋_GBK" w:hAnsi="黑体" w:cs="Times New Roman"/>
          <w:color w:val="000000" w:themeColor="text1"/>
          <w:sz w:val="32"/>
          <w:szCs w:val="32"/>
        </w:rPr>
        <w:t>火灾</w:t>
      </w:r>
      <w:r>
        <w:rPr>
          <w:rFonts w:ascii="方正仿宋_GBK" w:eastAsia="方正仿宋_GBK" w:hAnsi="黑体" w:cs="Times New Roman"/>
          <w:color w:val="000000" w:themeColor="text1"/>
          <w:sz w:val="32"/>
          <w:szCs w:val="32"/>
        </w:rPr>
        <w:t>事故的调查核实所需的时间</w:t>
      </w:r>
      <w:r>
        <w:rPr>
          <w:rFonts w:ascii="方正仿宋_GBK" w:eastAsia="方正仿宋_GBK" w:hAnsi="黑体" w:cs="Times New Roman" w:hint="eastAsia"/>
          <w:color w:val="000000" w:themeColor="text1"/>
          <w:sz w:val="32"/>
          <w:szCs w:val="32"/>
        </w:rPr>
        <w:t>；</w:t>
      </w:r>
    </w:p>
    <w:p w:rsidR="00640651" w:rsidRDefault="00E432A1">
      <w:pPr>
        <w:numPr>
          <w:ilvl w:val="0"/>
          <w:numId w:val="11"/>
        </w:num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因应急处置无法进行现场勘验的时间</w:t>
      </w:r>
      <w:r>
        <w:rPr>
          <w:rFonts w:ascii="方正仿宋_GBK" w:eastAsia="方正仿宋_GBK" w:hAnsi="黑体" w:cs="Times New Roman" w:hint="eastAsia"/>
          <w:color w:val="000000" w:themeColor="text1"/>
          <w:sz w:val="32"/>
          <w:szCs w:val="32"/>
        </w:rPr>
        <w:t>；</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（三）挂牌督办、跟踪督办的火灾事故的审核备案时间</w:t>
      </w:r>
      <w:r>
        <w:rPr>
          <w:rFonts w:ascii="方正仿宋_GBK" w:eastAsia="方正仿宋_GBK" w:hAnsi="黑体" w:cs="Times New Roman" w:hint="eastAsia"/>
          <w:color w:val="000000" w:themeColor="text1"/>
          <w:sz w:val="32"/>
          <w:szCs w:val="32"/>
        </w:rPr>
        <w:t>；</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（四）检验、鉴定所需的时间</w:t>
      </w:r>
      <w:r>
        <w:rPr>
          <w:rFonts w:ascii="方正仿宋_GBK" w:eastAsia="方正仿宋_GBK" w:hAnsi="黑体" w:cs="Times New Roman" w:hint="eastAsia"/>
          <w:color w:val="000000" w:themeColor="text1"/>
          <w:sz w:val="32"/>
          <w:szCs w:val="32"/>
        </w:rPr>
        <w:t>；</w:t>
      </w:r>
    </w:p>
    <w:p w:rsidR="00640651" w:rsidRDefault="00E432A1">
      <w:pPr>
        <w:snapToGrid w:val="0"/>
        <w:spacing w:line="560" w:lineRule="exact"/>
        <w:ind w:firstLineChars="20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（五）因不可抗力原因无法开展火灾事故调查的时间。</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火灾事故调查</w:t>
      </w:r>
      <w:r>
        <w:rPr>
          <w:rFonts w:ascii="Times New Roman" w:eastAsia="方正仿宋_GBK" w:hAnsi="Times New Roman" w:cs="Times New Roman"/>
          <w:color w:val="000000" w:themeColor="text1"/>
          <w:sz w:val="32"/>
          <w:szCs w:val="32"/>
        </w:rPr>
        <w:t>组应当在</w:t>
      </w:r>
      <w:r>
        <w:rPr>
          <w:rFonts w:ascii="Times New Roman" w:eastAsia="方正仿宋_GBK" w:hAnsi="Times New Roman" w:cs="Times New Roman" w:hint="eastAsia"/>
          <w:color w:val="000000" w:themeColor="text1"/>
          <w:sz w:val="32"/>
          <w:szCs w:val="32"/>
        </w:rPr>
        <w:t>调查</w:t>
      </w:r>
      <w:r>
        <w:rPr>
          <w:rFonts w:ascii="Times New Roman" w:eastAsia="方正仿宋_GBK" w:hAnsi="Times New Roman" w:cs="Times New Roman"/>
          <w:color w:val="000000" w:themeColor="text1"/>
          <w:sz w:val="32"/>
          <w:szCs w:val="32"/>
        </w:rPr>
        <w:t>期间公开举报电话、信箱或者电子邮件地址，受理与调查有关火灾事故</w:t>
      </w:r>
      <w:r>
        <w:rPr>
          <w:rFonts w:ascii="Times New Roman" w:eastAsia="方正仿宋_GBK" w:hAnsi="Times New Roman" w:cs="Times New Roman" w:hint="eastAsia"/>
          <w:color w:val="000000" w:themeColor="text1"/>
          <w:sz w:val="32"/>
          <w:szCs w:val="32"/>
        </w:rPr>
        <w:t>的</w:t>
      </w:r>
      <w:r>
        <w:rPr>
          <w:rFonts w:ascii="Times New Roman" w:eastAsia="方正仿宋_GBK" w:hAnsi="Times New Roman" w:cs="Times New Roman"/>
          <w:color w:val="000000" w:themeColor="text1"/>
          <w:sz w:val="32"/>
          <w:szCs w:val="32"/>
        </w:rPr>
        <w:t>举报</w:t>
      </w:r>
      <w:r>
        <w:rPr>
          <w:rFonts w:ascii="Times New Roman" w:eastAsia="方正仿宋_GBK" w:hAnsi="Times New Roman" w:cs="Times New Roman" w:hint="eastAsia"/>
          <w:color w:val="000000" w:themeColor="text1"/>
          <w:sz w:val="32"/>
          <w:szCs w:val="32"/>
        </w:rPr>
        <w:t>投诉</w:t>
      </w:r>
      <w:r>
        <w:rPr>
          <w:rFonts w:ascii="Times New Roman" w:eastAsia="方正仿宋_GBK" w:hAnsi="Times New Roman" w:cs="Times New Roman"/>
          <w:color w:val="000000" w:themeColor="text1"/>
          <w:sz w:val="32"/>
          <w:szCs w:val="32"/>
        </w:rPr>
        <w:t>，及时组织有关部门</w:t>
      </w:r>
      <w:r>
        <w:rPr>
          <w:rFonts w:ascii="Times New Roman" w:eastAsia="方正仿宋_GBK" w:hAnsi="Times New Roman" w:cs="Times New Roman" w:hint="eastAsia"/>
          <w:color w:val="000000" w:themeColor="text1"/>
          <w:sz w:val="32"/>
          <w:szCs w:val="32"/>
        </w:rPr>
        <w:t>进行</w:t>
      </w:r>
      <w:r>
        <w:rPr>
          <w:rFonts w:ascii="Times New Roman" w:eastAsia="方正仿宋_GBK" w:hAnsi="Times New Roman" w:cs="Times New Roman"/>
          <w:color w:val="000000" w:themeColor="text1"/>
          <w:sz w:val="32"/>
          <w:szCs w:val="32"/>
        </w:rPr>
        <w:t>核查处理</w:t>
      </w:r>
      <w:r>
        <w:rPr>
          <w:rFonts w:ascii="Times New Roman" w:eastAsia="方正仿宋_GBK" w:hAnsi="Times New Roman" w:cs="Times New Roman" w:hint="eastAsia"/>
          <w:color w:val="000000" w:themeColor="text1"/>
          <w:sz w:val="32"/>
          <w:szCs w:val="32"/>
        </w:rPr>
        <w:t>。</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负责组织调查处理的</w:t>
      </w:r>
      <w:r>
        <w:rPr>
          <w:rFonts w:ascii="Times New Roman" w:eastAsia="方正仿宋_GBK" w:hAnsi="Times New Roman" w:cs="Times New Roman"/>
          <w:color w:val="000000" w:themeColor="text1"/>
          <w:sz w:val="32"/>
          <w:szCs w:val="32"/>
        </w:rPr>
        <w:t>人民政府批复火灾事故调查报告后</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火灾</w:t>
      </w:r>
      <w:r>
        <w:rPr>
          <w:rFonts w:ascii="Times New Roman" w:eastAsia="方正仿宋_GBK" w:hAnsi="Times New Roman" w:cs="Times New Roman"/>
          <w:color w:val="000000" w:themeColor="text1"/>
          <w:sz w:val="32"/>
          <w:szCs w:val="32"/>
        </w:rPr>
        <w:t>事故调查工作即告结束。</w:t>
      </w:r>
    </w:p>
    <w:p w:rsidR="00640651" w:rsidRDefault="00640651">
      <w:pPr>
        <w:pStyle w:val="ae"/>
        <w:snapToGrid w:val="0"/>
        <w:spacing w:line="560" w:lineRule="exact"/>
        <w:ind w:firstLine="640"/>
        <w:rPr>
          <w:rFonts w:ascii="Times New Roman" w:eastAsia="方正仿宋_GBK" w:hAnsi="Times New Roman" w:cs="Times New Roman"/>
          <w:color w:val="000000" w:themeColor="text1"/>
          <w:sz w:val="32"/>
          <w:szCs w:val="32"/>
        </w:rPr>
      </w:pPr>
    </w:p>
    <w:p w:rsidR="00640651" w:rsidRDefault="00E432A1">
      <w:pPr>
        <w:numPr>
          <w:ilvl w:val="0"/>
          <w:numId w:val="1"/>
        </w:numPr>
        <w:snapToGrid w:val="0"/>
        <w:spacing w:line="560" w:lineRule="exact"/>
        <w:ind w:firstLineChars="200" w:firstLine="64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事故</w:t>
      </w:r>
      <w:r>
        <w:rPr>
          <w:rFonts w:ascii="Times New Roman" w:eastAsia="黑体" w:hAnsi="Times New Roman" w:cs="Times New Roman" w:hint="eastAsia"/>
          <w:color w:val="000000" w:themeColor="text1"/>
          <w:sz w:val="32"/>
          <w:szCs w:val="32"/>
        </w:rPr>
        <w:t>处理</w:t>
      </w:r>
    </w:p>
    <w:p w:rsidR="00640651" w:rsidRDefault="00640651">
      <w:pPr>
        <w:pStyle w:val="ae"/>
        <w:snapToGrid w:val="0"/>
        <w:spacing w:line="560" w:lineRule="exact"/>
        <w:ind w:firstLine="640"/>
        <w:rPr>
          <w:rFonts w:ascii="Times New Roman" w:eastAsia="方正仿宋_GBK" w:hAnsi="Times New Roman" w:cs="Times New Roman"/>
          <w:color w:val="000000" w:themeColor="text1"/>
          <w:sz w:val="32"/>
          <w:szCs w:val="32"/>
        </w:rPr>
      </w:pP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负责组织调查处理的人民政府应当自收到火灾事故调查报告之日起十五日内</w:t>
      </w:r>
      <w:r>
        <w:rPr>
          <w:rFonts w:ascii="方正仿宋_GBK" w:eastAsia="方正仿宋_GBK" w:hAnsi="黑体" w:cs="Times New Roman"/>
          <w:color w:val="000000" w:themeColor="text1"/>
          <w:sz w:val="32"/>
          <w:szCs w:val="32"/>
        </w:rPr>
        <w:t>作</w:t>
      </w:r>
      <w:r>
        <w:rPr>
          <w:rFonts w:ascii="方正仿宋_GBK" w:eastAsia="方正仿宋_GBK" w:hAnsi="黑体" w:cs="Times New Roman"/>
          <w:color w:val="000000" w:themeColor="text1"/>
          <w:sz w:val="32"/>
          <w:szCs w:val="32"/>
        </w:rPr>
        <w:t>出批复，事故调查结案。批复应当以人民政府公函形式</w:t>
      </w:r>
      <w:r>
        <w:rPr>
          <w:rFonts w:ascii="方正仿宋_GBK" w:eastAsia="方正仿宋_GBK" w:hAnsi="黑体" w:cs="Times New Roman"/>
          <w:color w:val="000000" w:themeColor="text1"/>
          <w:sz w:val="32"/>
          <w:szCs w:val="32"/>
        </w:rPr>
        <w:t>作</w:t>
      </w:r>
      <w:r>
        <w:rPr>
          <w:rFonts w:ascii="方正仿宋_GBK" w:eastAsia="方正仿宋_GBK" w:hAnsi="黑体" w:cs="Times New Roman"/>
          <w:color w:val="000000" w:themeColor="text1"/>
          <w:sz w:val="32"/>
          <w:szCs w:val="32"/>
        </w:rPr>
        <w:t>出，主送有关下级人民政府、</w:t>
      </w:r>
      <w:r>
        <w:rPr>
          <w:rFonts w:ascii="方正仿宋_GBK" w:eastAsia="方正仿宋_GBK" w:hAnsi="黑体" w:cs="Times New Roman"/>
          <w:color w:val="000000" w:themeColor="text1"/>
          <w:sz w:val="32"/>
          <w:szCs w:val="32"/>
        </w:rPr>
        <w:t>火灾</w:t>
      </w:r>
      <w:r>
        <w:rPr>
          <w:rFonts w:ascii="方正仿宋_GBK" w:eastAsia="方正仿宋_GBK" w:hAnsi="黑体" w:cs="Times New Roman"/>
          <w:color w:val="000000" w:themeColor="text1"/>
          <w:sz w:val="32"/>
          <w:szCs w:val="32"/>
        </w:rPr>
        <w:t>事故调查组成员单位、相关单位，抄送有关监察机关、检察机关；涉及完善法律法规、制修订标准规范建议的，</w:t>
      </w:r>
      <w:r>
        <w:rPr>
          <w:rFonts w:ascii="方正仿宋_GBK" w:eastAsia="方正仿宋_GBK" w:hAnsi="黑体" w:cs="Times New Roman"/>
          <w:color w:val="000000" w:themeColor="text1"/>
          <w:sz w:val="32"/>
          <w:szCs w:val="32"/>
        </w:rPr>
        <w:t>抄告</w:t>
      </w:r>
      <w:r>
        <w:rPr>
          <w:rFonts w:ascii="方正仿宋_GBK" w:eastAsia="方正仿宋_GBK" w:hAnsi="黑体" w:cs="Times New Roman"/>
          <w:color w:val="000000" w:themeColor="text1"/>
          <w:sz w:val="32"/>
          <w:szCs w:val="32"/>
        </w:rPr>
        <w:t>相关立法机关、标准规范编制部门。</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批复应当对相关责任追究、火灾事故防范和整改措施落实提出具体要求</w:t>
      </w:r>
      <w:r>
        <w:rPr>
          <w:rFonts w:ascii="方正仿宋_GBK" w:eastAsia="方正仿宋_GBK" w:hAnsi="黑体" w:cs="Times New Roman"/>
          <w:color w:val="000000" w:themeColor="text1"/>
          <w:sz w:val="32"/>
          <w:szCs w:val="32"/>
        </w:rPr>
        <w:t>。</w:t>
      </w:r>
      <w:r>
        <w:rPr>
          <w:rFonts w:ascii="方正仿宋_GBK" w:eastAsia="方正仿宋_GBK" w:hAnsi="黑体" w:cs="Times New Roman"/>
          <w:color w:val="000000" w:themeColor="text1"/>
          <w:sz w:val="32"/>
          <w:szCs w:val="32"/>
        </w:rPr>
        <w:t>对较大以上火灾事故</w:t>
      </w:r>
      <w:r>
        <w:rPr>
          <w:rFonts w:ascii="方正仿宋_GBK" w:eastAsia="方正仿宋_GBK" w:hAnsi="黑体" w:cs="Times New Roman"/>
          <w:color w:val="000000" w:themeColor="text1"/>
          <w:sz w:val="32"/>
          <w:szCs w:val="32"/>
        </w:rPr>
        <w:t>，</w:t>
      </w:r>
      <w:r>
        <w:rPr>
          <w:rFonts w:ascii="方正仿宋_GBK" w:eastAsia="方正仿宋_GBK" w:hAnsi="黑体" w:cs="Times New Roman"/>
          <w:color w:val="000000" w:themeColor="text1"/>
          <w:sz w:val="32"/>
          <w:szCs w:val="32"/>
        </w:rPr>
        <w:t>还应当明确结</w:t>
      </w:r>
      <w:r>
        <w:rPr>
          <w:rFonts w:ascii="方正仿宋_GBK" w:eastAsia="方正仿宋_GBK" w:hAnsi="黑体" w:cs="Times New Roman"/>
          <w:color w:val="000000" w:themeColor="text1"/>
          <w:sz w:val="32"/>
          <w:szCs w:val="32"/>
        </w:rPr>
        <w:lastRenderedPageBreak/>
        <w:t>案</w:t>
      </w:r>
      <w:r>
        <w:rPr>
          <w:rFonts w:ascii="方正仿宋_GBK" w:eastAsia="方正仿宋_GBK" w:hAnsi="黑体" w:cs="Times New Roman"/>
          <w:color w:val="000000" w:themeColor="text1"/>
          <w:sz w:val="32"/>
          <w:szCs w:val="32"/>
        </w:rPr>
        <w:t>届满</w:t>
      </w:r>
      <w:r>
        <w:rPr>
          <w:rFonts w:ascii="方正仿宋_GBK" w:eastAsia="方正仿宋_GBK" w:hAnsi="黑体" w:cs="Times New Roman"/>
          <w:color w:val="000000" w:themeColor="text1"/>
          <w:sz w:val="32"/>
          <w:szCs w:val="32"/>
        </w:rPr>
        <w:t>一年</w:t>
      </w:r>
      <w:r>
        <w:rPr>
          <w:rFonts w:ascii="方正仿宋_GBK" w:eastAsia="方正仿宋_GBK" w:hAnsi="黑体" w:cs="Times New Roman"/>
          <w:color w:val="000000" w:themeColor="text1"/>
          <w:sz w:val="32"/>
          <w:szCs w:val="32"/>
        </w:rPr>
        <w:t>及时</w:t>
      </w:r>
      <w:r>
        <w:rPr>
          <w:rFonts w:ascii="方正仿宋_GBK" w:eastAsia="方正仿宋_GBK" w:hAnsi="黑体" w:cs="Times New Roman"/>
          <w:color w:val="000000" w:themeColor="text1"/>
          <w:sz w:val="32"/>
          <w:szCs w:val="32"/>
        </w:rPr>
        <w:t>开展</w:t>
      </w:r>
      <w:r>
        <w:rPr>
          <w:rFonts w:ascii="方正仿宋_GBK" w:eastAsia="方正仿宋_GBK" w:hAnsi="黑体" w:cs="Times New Roman"/>
          <w:color w:val="000000" w:themeColor="text1"/>
          <w:sz w:val="32"/>
          <w:szCs w:val="32"/>
        </w:rPr>
        <w:t>整改</w:t>
      </w:r>
      <w:r>
        <w:rPr>
          <w:rFonts w:ascii="方正仿宋_GBK" w:eastAsia="方正仿宋_GBK" w:hAnsi="黑体" w:cs="Times New Roman"/>
          <w:color w:val="000000" w:themeColor="text1"/>
          <w:sz w:val="32"/>
          <w:szCs w:val="32"/>
        </w:rPr>
        <w:t>落实情况评估。</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负责组织调查处理的人民政府</w:t>
      </w:r>
      <w:r>
        <w:rPr>
          <w:rFonts w:ascii="方正仿宋_GBK" w:eastAsia="方正仿宋_GBK" w:hAnsi="黑体" w:cs="Times New Roman"/>
          <w:color w:val="000000" w:themeColor="text1"/>
          <w:sz w:val="32"/>
          <w:szCs w:val="32"/>
        </w:rPr>
        <w:t>或者负责牵头实施调查处理的部门</w:t>
      </w:r>
      <w:r>
        <w:rPr>
          <w:rFonts w:ascii="方正仿宋_GBK" w:eastAsia="方正仿宋_GBK" w:hAnsi="黑体" w:cs="Times New Roman"/>
          <w:color w:val="000000" w:themeColor="text1"/>
          <w:sz w:val="32"/>
          <w:szCs w:val="32"/>
        </w:rPr>
        <w:t>应当</w:t>
      </w:r>
      <w:r>
        <w:rPr>
          <w:rFonts w:ascii="方正仿宋_GBK" w:eastAsia="方正仿宋_GBK" w:hAnsi="黑体" w:cs="Times New Roman"/>
          <w:color w:val="000000" w:themeColor="text1"/>
          <w:sz w:val="32"/>
          <w:szCs w:val="32"/>
        </w:rPr>
        <w:t>及时</w:t>
      </w:r>
      <w:r>
        <w:rPr>
          <w:rFonts w:ascii="方正仿宋_GBK" w:eastAsia="方正仿宋_GBK" w:hAnsi="黑体" w:cs="Times New Roman"/>
          <w:color w:val="000000" w:themeColor="text1"/>
          <w:sz w:val="32"/>
          <w:szCs w:val="32"/>
        </w:rPr>
        <w:t>公布</w:t>
      </w:r>
      <w:r>
        <w:rPr>
          <w:rFonts w:ascii="方正仿宋_GBK" w:eastAsia="方正仿宋_GBK" w:hAnsi="黑体" w:cs="Times New Roman"/>
          <w:color w:val="000000" w:themeColor="text1"/>
          <w:sz w:val="32"/>
          <w:szCs w:val="32"/>
        </w:rPr>
        <w:t>人民政府批复的火灾</w:t>
      </w:r>
      <w:r>
        <w:rPr>
          <w:rFonts w:ascii="方正仿宋_GBK" w:eastAsia="方正仿宋_GBK" w:hAnsi="黑体" w:cs="Times New Roman"/>
          <w:color w:val="000000" w:themeColor="text1"/>
          <w:sz w:val="32"/>
          <w:szCs w:val="32"/>
        </w:rPr>
        <w:t>事故调查报告</w:t>
      </w:r>
      <w:r>
        <w:rPr>
          <w:rFonts w:ascii="方正仿宋_GBK" w:eastAsia="方正仿宋_GBK" w:hAnsi="黑体" w:cs="Times New Roman"/>
          <w:color w:val="000000" w:themeColor="text1"/>
          <w:sz w:val="32"/>
          <w:szCs w:val="32"/>
        </w:rPr>
        <w:t>，</w:t>
      </w:r>
      <w:r>
        <w:rPr>
          <w:rFonts w:ascii="方正仿宋_GBK" w:eastAsia="方正仿宋_GBK" w:hAnsi="黑体" w:cs="Times New Roman"/>
          <w:color w:val="000000" w:themeColor="text1"/>
          <w:sz w:val="32"/>
          <w:szCs w:val="32"/>
        </w:rPr>
        <w:t>负责舆情答疑、回应社会关切等</w:t>
      </w:r>
      <w:r>
        <w:rPr>
          <w:rFonts w:ascii="方正仿宋_GBK" w:eastAsia="方正仿宋_GBK" w:hAnsi="黑体" w:cs="Times New Roman"/>
          <w:color w:val="000000" w:themeColor="text1"/>
          <w:sz w:val="32"/>
          <w:szCs w:val="32"/>
        </w:rPr>
        <w:t>，</w:t>
      </w:r>
      <w:r>
        <w:rPr>
          <w:rFonts w:ascii="方正仿宋_GBK" w:eastAsia="方正仿宋_GBK" w:hAnsi="黑体" w:cs="Times New Roman"/>
          <w:color w:val="000000" w:themeColor="text1"/>
          <w:sz w:val="32"/>
          <w:szCs w:val="32"/>
        </w:rPr>
        <w:t>并组织或者</w:t>
      </w:r>
      <w:r>
        <w:rPr>
          <w:rFonts w:ascii="方正仿宋_GBK" w:eastAsia="方正仿宋_GBK" w:hAnsi="黑体" w:cs="Times New Roman"/>
          <w:color w:val="000000" w:themeColor="text1"/>
          <w:sz w:val="32"/>
          <w:szCs w:val="32"/>
        </w:rPr>
        <w:t>会同</w:t>
      </w:r>
      <w:r>
        <w:rPr>
          <w:rFonts w:ascii="方正仿宋_GBK" w:eastAsia="方正仿宋_GBK" w:hAnsi="黑体" w:cs="Times New Roman"/>
          <w:color w:val="000000" w:themeColor="text1"/>
          <w:sz w:val="32"/>
          <w:szCs w:val="32"/>
        </w:rPr>
        <w:t>相关</w:t>
      </w:r>
      <w:r>
        <w:rPr>
          <w:rFonts w:ascii="方正仿宋_GBK" w:eastAsia="方正仿宋_GBK" w:hAnsi="黑体" w:cs="Times New Roman"/>
          <w:color w:val="000000" w:themeColor="text1"/>
          <w:sz w:val="32"/>
          <w:szCs w:val="32"/>
        </w:rPr>
        <w:t>行业主管部门共同负责跟踪督办</w:t>
      </w:r>
      <w:r>
        <w:rPr>
          <w:rFonts w:ascii="方正仿宋_GBK" w:eastAsia="方正仿宋_GBK" w:hAnsi="黑体" w:cs="Times New Roman"/>
          <w:color w:val="000000" w:themeColor="text1"/>
          <w:sz w:val="32"/>
          <w:szCs w:val="32"/>
        </w:rPr>
        <w:t>批复具体要求的落实情况</w:t>
      </w:r>
      <w:r>
        <w:rPr>
          <w:rFonts w:ascii="方正仿宋_GBK" w:eastAsia="方正仿宋_GBK" w:hAnsi="黑体"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有关机关、部门应当依据人民政府的批复</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按照法律、行政法规规定的权限和程序</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对事故发生单位和负有火灾事故责任的工程建设、中介服务、使用管理和消防产品质量等责任单位及相关责任人员进行行政处罚</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对负有事故责任的国家公职人员进行处理</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涉嫌犯罪的，依法移送司法机关追究刑事责任。</w:t>
      </w:r>
    </w:p>
    <w:p w:rsidR="00640651" w:rsidRDefault="00E432A1">
      <w:pPr>
        <w:pStyle w:val="ae"/>
        <w:snapToGrid w:val="0"/>
        <w:spacing w:line="560" w:lineRule="exact"/>
        <w:ind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事故发生单位、相关单位应当按照人民政府的批复</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对本单</w:t>
      </w:r>
    </w:p>
    <w:p w:rsidR="00640651" w:rsidRDefault="00E432A1">
      <w:pPr>
        <w:pStyle w:val="ae"/>
        <w:snapToGrid w:val="0"/>
        <w:spacing w:line="560" w:lineRule="exact"/>
        <w:ind w:firstLineChars="0" w:firstLine="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位负有事故责任的人员进行处理。</w:t>
      </w:r>
    </w:p>
    <w:p w:rsidR="00640651" w:rsidRDefault="00E432A1">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黑体_GBK" w:hAnsi="Times New Roman" w:cs="Times New Roman"/>
          <w:color w:val="000000" w:themeColor="text1"/>
          <w:sz w:val="32"/>
          <w:szCs w:val="32"/>
        </w:rPr>
        <w:t>第</w:t>
      </w:r>
      <w:r>
        <w:rPr>
          <w:rFonts w:ascii="Times New Roman" w:eastAsia="方正黑体_GBK" w:hAnsi="Times New Roman" w:cs="Times New Roman"/>
          <w:color w:val="000000" w:themeColor="text1"/>
          <w:sz w:val="32"/>
          <w:szCs w:val="32"/>
        </w:rPr>
        <w:t>三十</w:t>
      </w:r>
      <w:r>
        <w:rPr>
          <w:rFonts w:ascii="Times New Roman" w:eastAsia="方正黑体_GBK" w:hAnsi="Times New Roman" w:cs="Times New Roman"/>
          <w:color w:val="000000" w:themeColor="text1"/>
          <w:sz w:val="32"/>
          <w:szCs w:val="32"/>
        </w:rPr>
        <w:t>条</w:t>
      </w:r>
      <w:r>
        <w:rPr>
          <w:rFonts w:ascii="Times New Roman" w:eastAsia="方正黑体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有关</w:t>
      </w:r>
      <w:r>
        <w:rPr>
          <w:rFonts w:ascii="Times New Roman" w:eastAsia="方正仿宋_GBK" w:hAnsi="Times New Roman" w:cs="Times New Roman"/>
          <w:color w:val="000000" w:themeColor="text1"/>
          <w:sz w:val="32"/>
          <w:szCs w:val="32"/>
        </w:rPr>
        <w:t>机关、</w:t>
      </w:r>
      <w:r>
        <w:rPr>
          <w:rFonts w:ascii="Times New Roman" w:eastAsia="方正仿宋_GBK" w:hAnsi="Times New Roman" w:cs="Times New Roman"/>
          <w:color w:val="000000" w:themeColor="text1"/>
          <w:sz w:val="32"/>
          <w:szCs w:val="32"/>
        </w:rPr>
        <w:t>部门和事故发生单位、相关单位</w:t>
      </w:r>
      <w:r>
        <w:rPr>
          <w:rFonts w:ascii="Times New Roman" w:eastAsia="方正仿宋_GBK" w:hAnsi="Times New Roman" w:cs="Times New Roman"/>
          <w:color w:val="000000" w:themeColor="text1"/>
          <w:sz w:val="32"/>
          <w:szCs w:val="32"/>
        </w:rPr>
        <w:t>等</w:t>
      </w:r>
      <w:r>
        <w:rPr>
          <w:rFonts w:ascii="Times New Roman" w:eastAsia="方正仿宋_GBK" w:hAnsi="Times New Roman" w:cs="Times New Roman"/>
          <w:color w:val="000000" w:themeColor="text1"/>
          <w:sz w:val="32"/>
          <w:szCs w:val="32"/>
        </w:rPr>
        <w:t>，应当自接到批复之日起九十日内，将相关责任追究、火灾事故防范和整改措施落实</w:t>
      </w:r>
      <w:r>
        <w:rPr>
          <w:rFonts w:ascii="Times New Roman" w:eastAsia="方正仿宋_GBK" w:hAnsi="Times New Roman" w:cs="Times New Roman"/>
          <w:color w:val="000000" w:themeColor="text1"/>
          <w:sz w:val="32"/>
          <w:szCs w:val="32"/>
        </w:rPr>
        <w:t>的</w:t>
      </w:r>
      <w:r>
        <w:rPr>
          <w:rFonts w:ascii="Times New Roman" w:eastAsia="方正仿宋_GBK" w:hAnsi="Times New Roman" w:cs="Times New Roman"/>
          <w:color w:val="000000" w:themeColor="text1"/>
          <w:sz w:val="32"/>
          <w:szCs w:val="32"/>
        </w:rPr>
        <w:t>情况书面报送</w:t>
      </w:r>
      <w:r>
        <w:rPr>
          <w:rFonts w:ascii="Times New Roman" w:eastAsia="方正仿宋_GBK" w:hAnsi="Times New Roman" w:cs="Times New Roman"/>
          <w:color w:val="000000" w:themeColor="text1"/>
          <w:sz w:val="32"/>
          <w:szCs w:val="32"/>
        </w:rPr>
        <w:t>作</w:t>
      </w:r>
      <w:r>
        <w:rPr>
          <w:rFonts w:ascii="Times New Roman" w:eastAsia="方正仿宋_GBK" w:hAnsi="Times New Roman" w:cs="Times New Roman"/>
          <w:color w:val="000000" w:themeColor="text1"/>
          <w:sz w:val="32"/>
          <w:szCs w:val="32"/>
        </w:rPr>
        <w:t>出批复的人民政府</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并抄送</w:t>
      </w:r>
      <w:r>
        <w:rPr>
          <w:rFonts w:ascii="Times New Roman" w:eastAsia="方正仿宋_GBK" w:hAnsi="Times New Roman" w:cs="Times New Roman"/>
          <w:color w:val="000000" w:themeColor="text1"/>
          <w:sz w:val="32"/>
          <w:szCs w:val="32"/>
        </w:rPr>
        <w:t>负责跟踪督办</w:t>
      </w:r>
      <w:r>
        <w:rPr>
          <w:rFonts w:ascii="Times New Roman" w:eastAsia="方正仿宋_GBK" w:hAnsi="Times New Roman" w:cs="Times New Roman"/>
          <w:color w:val="000000" w:themeColor="text1"/>
          <w:sz w:val="32"/>
          <w:szCs w:val="32"/>
        </w:rPr>
        <w:t>的部门及相关行业主管部门</w:t>
      </w:r>
      <w:r>
        <w:rPr>
          <w:rFonts w:ascii="Times New Roman" w:eastAsia="方正仿宋_GBK" w:hAnsi="Times New Roman" w:cs="Times New Roman"/>
          <w:color w:val="000000" w:themeColor="text1"/>
          <w:sz w:val="32"/>
          <w:szCs w:val="32"/>
        </w:rPr>
        <w:t>。</w:t>
      </w:r>
    </w:p>
    <w:p w:rsidR="00640651" w:rsidRDefault="00E432A1">
      <w:pPr>
        <w:pStyle w:val="ae"/>
        <w:numPr>
          <w:ilvl w:val="0"/>
          <w:numId w:val="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color w:val="000000" w:themeColor="text1"/>
          <w:sz w:val="32"/>
          <w:szCs w:val="32"/>
        </w:rPr>
        <w:t>对负有火灾事故责任的工程建设、中介服务、消防产品质量和使用管理等有关单位及其责任人员</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应当将其严重违法失信的信息列入消防安全黑名单</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color w:val="000000" w:themeColor="text1"/>
          <w:sz w:val="32"/>
          <w:szCs w:val="32"/>
        </w:rPr>
        <w:t>推送至</w:t>
      </w:r>
      <w:r>
        <w:rPr>
          <w:rFonts w:ascii="方正仿宋_GBK" w:eastAsia="方正仿宋_GBK" w:hAnsi="黑体" w:cs="Times New Roman" w:hint="eastAsia"/>
          <w:color w:val="000000" w:themeColor="text1"/>
          <w:sz w:val="32"/>
          <w:szCs w:val="32"/>
        </w:rPr>
        <w:t>国家</w:t>
      </w:r>
      <w:r>
        <w:rPr>
          <w:rFonts w:ascii="方正仿宋_GBK" w:eastAsia="方正仿宋_GBK" w:hAnsi="黑体" w:cs="Times New Roman"/>
          <w:color w:val="000000" w:themeColor="text1"/>
          <w:sz w:val="32"/>
          <w:szCs w:val="32"/>
        </w:rPr>
        <w:t>信用</w:t>
      </w:r>
      <w:r>
        <w:rPr>
          <w:rFonts w:ascii="方正仿宋_GBK" w:eastAsia="方正仿宋_GBK" w:hAnsi="黑体" w:cs="Times New Roman" w:hint="eastAsia"/>
          <w:color w:val="000000" w:themeColor="text1"/>
          <w:sz w:val="32"/>
          <w:szCs w:val="32"/>
        </w:rPr>
        <w:t>平台</w:t>
      </w:r>
      <w:r>
        <w:rPr>
          <w:rFonts w:ascii="方正仿宋_GBK" w:eastAsia="方正仿宋_GBK" w:hAnsi="黑体" w:cs="Times New Roman"/>
          <w:color w:val="000000" w:themeColor="text1"/>
          <w:sz w:val="32"/>
          <w:szCs w:val="32"/>
        </w:rPr>
        <w:t>纳入诚信管理，依法实施联合惩戒。</w:t>
      </w:r>
    </w:p>
    <w:p w:rsidR="00640651" w:rsidRDefault="00640651">
      <w:pPr>
        <w:snapToGrid w:val="0"/>
        <w:spacing w:line="560" w:lineRule="exact"/>
        <w:ind w:firstLineChars="200" w:firstLine="640"/>
        <w:rPr>
          <w:rFonts w:ascii="Times New Roman" w:eastAsia="黑体" w:hAnsi="Times New Roman" w:cs="Times New Roman"/>
          <w:color w:val="000000" w:themeColor="text1"/>
          <w:sz w:val="32"/>
          <w:szCs w:val="32"/>
        </w:rPr>
      </w:pPr>
    </w:p>
    <w:p w:rsidR="00640651" w:rsidRDefault="00E432A1">
      <w:pPr>
        <w:numPr>
          <w:ilvl w:val="0"/>
          <w:numId w:val="1"/>
        </w:numPr>
        <w:snapToGrid w:val="0"/>
        <w:spacing w:line="560" w:lineRule="exact"/>
        <w:ind w:firstLineChars="200" w:firstLine="640"/>
        <w:jc w:val="center"/>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lastRenderedPageBreak/>
        <w:t>整改评估</w:t>
      </w:r>
    </w:p>
    <w:p w:rsidR="00640651" w:rsidRDefault="00640651">
      <w:pPr>
        <w:pStyle w:val="ae"/>
        <w:snapToGrid w:val="0"/>
        <w:spacing w:line="560" w:lineRule="exact"/>
        <w:ind w:firstLine="640"/>
        <w:rPr>
          <w:rFonts w:ascii="Times New Roman" w:eastAsia="方正仿宋_GBK" w:hAnsi="Times New Roman" w:cs="Times New Roman"/>
          <w:color w:val="000000" w:themeColor="text1"/>
          <w:sz w:val="32"/>
          <w:szCs w:val="32"/>
        </w:rPr>
      </w:pP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较大以上火灾事故调查结案</w:t>
      </w:r>
      <w:r>
        <w:rPr>
          <w:rFonts w:ascii="Times New Roman" w:eastAsia="方正仿宋_GBK" w:hAnsi="Times New Roman" w:cs="Times New Roman"/>
          <w:color w:val="000000" w:themeColor="text1"/>
          <w:sz w:val="32"/>
          <w:szCs w:val="32"/>
        </w:rPr>
        <w:t>届满</w:t>
      </w:r>
      <w:r>
        <w:rPr>
          <w:rFonts w:ascii="Times New Roman" w:eastAsia="方正仿宋_GBK" w:hAnsi="Times New Roman" w:cs="Times New Roman"/>
          <w:color w:val="000000" w:themeColor="text1"/>
          <w:sz w:val="32"/>
          <w:szCs w:val="32"/>
        </w:rPr>
        <w:t>一年，</w:t>
      </w:r>
      <w:r>
        <w:rPr>
          <w:rFonts w:ascii="Times New Roman" w:eastAsia="方正仿宋_GBK" w:hAnsi="Times New Roman" w:cs="Times New Roman"/>
          <w:color w:val="000000" w:themeColor="text1"/>
          <w:sz w:val="32"/>
          <w:szCs w:val="32"/>
        </w:rPr>
        <w:t>负责组织调查处理的人民政府应当成立评估组，</w:t>
      </w:r>
      <w:r>
        <w:rPr>
          <w:rFonts w:ascii="Times New Roman" w:eastAsia="方正仿宋_GBK" w:hAnsi="Times New Roman" w:cs="Times New Roman"/>
          <w:color w:val="000000" w:themeColor="text1"/>
          <w:sz w:val="32"/>
          <w:szCs w:val="32"/>
        </w:rPr>
        <w:t>组织开展相关责任追究情况、火灾事故防范和整改措施落实情况评估。</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评估组由</w:t>
      </w:r>
      <w:r>
        <w:rPr>
          <w:rFonts w:ascii="Times New Roman" w:eastAsia="方正仿宋_GBK" w:hAnsi="Times New Roman" w:cs="Times New Roman"/>
          <w:sz w:val="32"/>
          <w:szCs w:val="32"/>
        </w:rPr>
        <w:t>负责组织调查处理的人民政府或者负责牵头实施调查处理的部门</w:t>
      </w:r>
      <w:r>
        <w:rPr>
          <w:rFonts w:ascii="Times New Roman" w:eastAsia="方正仿宋_GBK" w:hAnsi="Times New Roman" w:cs="Times New Roman"/>
          <w:sz w:val="32"/>
          <w:szCs w:val="32"/>
        </w:rPr>
        <w:t>负责人担任组长，参加火灾事故调查的有关部门派员组成。</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根据需要，评估工作组可以聘请第三方或相关专业技术领域</w:t>
      </w:r>
    </w:p>
    <w:p w:rsidR="00640651" w:rsidRDefault="00E432A1">
      <w:pPr>
        <w:pStyle w:val="ae"/>
        <w:snapToGrid w:val="0"/>
        <w:spacing w:line="560" w:lineRule="exact"/>
        <w:ind w:firstLineChars="0" w:firstLine="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专家参加评估工作。</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评估</w:t>
      </w:r>
      <w:r>
        <w:rPr>
          <w:rFonts w:ascii="Times New Roman" w:eastAsia="方正仿宋_GBK" w:hAnsi="Times New Roman" w:cs="Times New Roman" w:hint="eastAsia"/>
          <w:color w:val="000000" w:themeColor="text1"/>
          <w:sz w:val="32"/>
          <w:szCs w:val="32"/>
        </w:rPr>
        <w:t>工作</w:t>
      </w:r>
      <w:r>
        <w:rPr>
          <w:rFonts w:ascii="Times New Roman" w:eastAsia="方正仿宋_GBK" w:hAnsi="Times New Roman" w:cs="Times New Roman"/>
          <w:color w:val="000000" w:themeColor="text1"/>
          <w:sz w:val="32"/>
          <w:szCs w:val="32"/>
        </w:rPr>
        <w:t>组应当在成立之日起六十日内向本级人民政府提交评估报告</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并向社会公开评估结果。</w:t>
      </w:r>
    </w:p>
    <w:p w:rsidR="00640651" w:rsidRDefault="00E432A1">
      <w:pPr>
        <w:pStyle w:val="ae"/>
        <w:snapToGrid w:val="0"/>
        <w:spacing w:line="560" w:lineRule="exact"/>
        <w:ind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评估报告</w:t>
      </w:r>
      <w:r>
        <w:rPr>
          <w:rFonts w:ascii="Times New Roman" w:eastAsia="方正仿宋_GBK" w:hAnsi="Times New Roman" w:cs="Times New Roman"/>
          <w:color w:val="000000" w:themeColor="text1"/>
          <w:sz w:val="32"/>
          <w:szCs w:val="32"/>
        </w:rPr>
        <w:t>应</w:t>
      </w:r>
      <w:r>
        <w:rPr>
          <w:rFonts w:ascii="Times New Roman" w:eastAsia="方正仿宋_GBK" w:hAnsi="Times New Roman" w:cs="Times New Roman" w:hint="eastAsia"/>
          <w:color w:val="000000" w:themeColor="text1"/>
          <w:sz w:val="32"/>
          <w:szCs w:val="32"/>
        </w:rPr>
        <w:t>当</w:t>
      </w:r>
      <w:r>
        <w:rPr>
          <w:rFonts w:ascii="Times New Roman" w:eastAsia="方正仿宋_GBK" w:hAnsi="Times New Roman" w:cs="Times New Roman"/>
          <w:color w:val="000000" w:themeColor="text1"/>
          <w:sz w:val="32"/>
          <w:szCs w:val="32"/>
        </w:rPr>
        <w:t>客观、全面、实事求是，</w:t>
      </w:r>
      <w:r>
        <w:rPr>
          <w:rFonts w:ascii="Times New Roman" w:eastAsia="方正仿宋_GBK" w:hAnsi="Times New Roman" w:cs="Times New Roman" w:hint="eastAsia"/>
          <w:color w:val="000000" w:themeColor="text1"/>
          <w:sz w:val="32"/>
          <w:szCs w:val="32"/>
        </w:rPr>
        <w:t>主要</w:t>
      </w:r>
      <w:r>
        <w:rPr>
          <w:rFonts w:ascii="方正仿宋_GBK" w:eastAsia="方正仿宋_GBK" w:hAnsi="黑体" w:cs="Times New Roman" w:hint="eastAsia"/>
          <w:color w:val="000000" w:themeColor="text1"/>
          <w:sz w:val="32"/>
          <w:szCs w:val="32"/>
        </w:rPr>
        <w:t>包含下列内容：</w:t>
      </w:r>
    </w:p>
    <w:p w:rsidR="00640651" w:rsidRDefault="00E432A1">
      <w:pPr>
        <w:pStyle w:val="ae"/>
        <w:numPr>
          <w:ilvl w:val="0"/>
          <w:numId w:val="1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火灾事故发生单位</w:t>
      </w:r>
      <w:r>
        <w:rPr>
          <w:rFonts w:ascii="方正仿宋_GBK" w:eastAsia="方正仿宋_GBK" w:hAnsi="黑体" w:cs="Times New Roman" w:hint="eastAsia"/>
          <w:color w:val="000000" w:themeColor="text1"/>
          <w:sz w:val="32"/>
          <w:szCs w:val="32"/>
        </w:rPr>
        <w:t>吸取事故教训，落实事故防范和整改措施采取的具体举措及工作成效</w:t>
      </w:r>
      <w:r>
        <w:rPr>
          <w:rFonts w:ascii="方正仿宋_GBK" w:eastAsia="方正仿宋_GBK" w:hAnsi="黑体" w:cs="Times New Roman" w:hint="eastAsia"/>
          <w:color w:val="000000" w:themeColor="text1"/>
          <w:sz w:val="32"/>
          <w:szCs w:val="32"/>
        </w:rPr>
        <w:t>；</w:t>
      </w:r>
    </w:p>
    <w:p w:rsidR="00640651" w:rsidRDefault="00E432A1">
      <w:pPr>
        <w:pStyle w:val="ae"/>
        <w:numPr>
          <w:ilvl w:val="0"/>
          <w:numId w:val="1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属地党委政府</w:t>
      </w:r>
      <w:r>
        <w:rPr>
          <w:rFonts w:ascii="方正仿宋_GBK" w:eastAsia="方正仿宋_GBK" w:hAnsi="黑体" w:cs="Times New Roman" w:hint="eastAsia"/>
          <w:color w:val="000000" w:themeColor="text1"/>
          <w:sz w:val="32"/>
          <w:szCs w:val="32"/>
        </w:rPr>
        <w:t>和</w:t>
      </w:r>
      <w:r>
        <w:rPr>
          <w:rFonts w:ascii="方正仿宋_GBK" w:eastAsia="方正仿宋_GBK" w:hAnsi="黑体" w:cs="Times New Roman" w:hint="eastAsia"/>
          <w:color w:val="000000" w:themeColor="text1"/>
          <w:sz w:val="32"/>
          <w:szCs w:val="32"/>
        </w:rPr>
        <w:t>相关部门</w:t>
      </w:r>
      <w:r>
        <w:rPr>
          <w:rFonts w:ascii="方正仿宋_GBK" w:eastAsia="方正仿宋_GBK" w:hAnsi="黑体" w:cs="Times New Roman" w:hint="eastAsia"/>
          <w:color w:val="000000" w:themeColor="text1"/>
          <w:sz w:val="32"/>
          <w:szCs w:val="32"/>
        </w:rPr>
        <w:t>落实“三管三必须”</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健全消防安全责任制</w:t>
      </w:r>
      <w:r>
        <w:rPr>
          <w:rFonts w:ascii="方正仿宋_GBK" w:eastAsia="方正仿宋_GBK" w:hAnsi="黑体" w:cs="Times New Roman" w:hint="eastAsia"/>
          <w:color w:val="000000" w:themeColor="text1"/>
          <w:sz w:val="32"/>
          <w:szCs w:val="32"/>
        </w:rPr>
        <w:t>、</w:t>
      </w:r>
      <w:r>
        <w:rPr>
          <w:rFonts w:ascii="方正仿宋_GBK" w:eastAsia="方正仿宋_GBK" w:hAnsi="黑体" w:cs="Times New Roman" w:hint="eastAsia"/>
          <w:color w:val="000000" w:themeColor="text1"/>
          <w:sz w:val="32"/>
          <w:szCs w:val="32"/>
        </w:rPr>
        <w:t>加强</w:t>
      </w:r>
      <w:r>
        <w:rPr>
          <w:rFonts w:ascii="方正仿宋_GBK" w:eastAsia="方正仿宋_GBK" w:hAnsi="黑体" w:cs="Times New Roman" w:hint="eastAsia"/>
          <w:color w:val="000000" w:themeColor="text1"/>
          <w:sz w:val="32"/>
          <w:szCs w:val="32"/>
        </w:rPr>
        <w:t>和改进</w:t>
      </w:r>
      <w:r>
        <w:rPr>
          <w:rFonts w:ascii="方正仿宋_GBK" w:eastAsia="方正仿宋_GBK" w:hAnsi="黑体" w:cs="Times New Roman" w:hint="eastAsia"/>
          <w:color w:val="000000" w:themeColor="text1"/>
          <w:sz w:val="32"/>
          <w:szCs w:val="32"/>
        </w:rPr>
        <w:t>消防工作情况</w:t>
      </w:r>
      <w:r>
        <w:rPr>
          <w:rFonts w:ascii="方正仿宋_GBK" w:eastAsia="方正仿宋_GBK" w:hAnsi="黑体" w:cs="Times New Roman" w:hint="eastAsia"/>
          <w:color w:val="000000" w:themeColor="text1"/>
          <w:sz w:val="32"/>
          <w:szCs w:val="32"/>
        </w:rPr>
        <w:t>；</w:t>
      </w:r>
    </w:p>
    <w:p w:rsidR="00640651" w:rsidRDefault="00E432A1">
      <w:pPr>
        <w:pStyle w:val="ae"/>
        <w:numPr>
          <w:ilvl w:val="0"/>
          <w:numId w:val="1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责任单位和责任人员受到责任追究、行政处罚等落实情况，以及涉及刑事责任的定罪量刑情况</w:t>
      </w:r>
      <w:r>
        <w:rPr>
          <w:rFonts w:ascii="方正仿宋_GBK" w:eastAsia="方正仿宋_GBK" w:hAnsi="黑体" w:cs="Times New Roman" w:hint="eastAsia"/>
          <w:color w:val="000000" w:themeColor="text1"/>
          <w:sz w:val="32"/>
          <w:szCs w:val="32"/>
        </w:rPr>
        <w:t>；</w:t>
      </w:r>
    </w:p>
    <w:p w:rsidR="00640651" w:rsidRDefault="00E432A1">
      <w:pPr>
        <w:pStyle w:val="ae"/>
        <w:numPr>
          <w:ilvl w:val="0"/>
          <w:numId w:val="12"/>
        </w:numPr>
        <w:snapToGrid w:val="0"/>
        <w:spacing w:line="560" w:lineRule="exact"/>
        <w:ind w:left="0"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评估结论。</w:t>
      </w:r>
    </w:p>
    <w:p w:rsidR="00640651" w:rsidRDefault="00E432A1">
      <w:pPr>
        <w:pStyle w:val="ae"/>
        <w:snapToGrid w:val="0"/>
        <w:spacing w:line="560" w:lineRule="exact"/>
        <w:ind w:firstLine="640"/>
        <w:rPr>
          <w:rFonts w:ascii="方正仿宋_GBK" w:eastAsia="方正仿宋_GBK" w:hAnsi="黑体" w:cs="Times New Roman"/>
          <w:color w:val="000000" w:themeColor="text1"/>
          <w:sz w:val="32"/>
          <w:szCs w:val="32"/>
        </w:rPr>
      </w:pPr>
      <w:r>
        <w:rPr>
          <w:rFonts w:ascii="方正仿宋_GBK" w:eastAsia="方正仿宋_GBK" w:hAnsi="黑体" w:cs="Times New Roman" w:hint="eastAsia"/>
          <w:color w:val="000000" w:themeColor="text1"/>
          <w:sz w:val="32"/>
          <w:szCs w:val="32"/>
        </w:rPr>
        <w:t>现场评估采取资料审查、座谈了解、查阅文件、走访核查的方式进行。</w:t>
      </w: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lastRenderedPageBreak/>
        <w:t>评估工作中，发现事故防范和整改措施未落实、落实不到位或存在其他问题的，应当向属地党委政府和相关部门交办整改工作任务并持续跟踪、督促整改。</w:t>
      </w:r>
    </w:p>
    <w:p w:rsidR="00640651" w:rsidRDefault="00E432A1">
      <w:pPr>
        <w:pStyle w:val="ae"/>
        <w:snapToGrid w:val="0"/>
        <w:spacing w:line="560" w:lineRule="exact"/>
        <w:ind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对重大消防安全问题、重大火灾隐患和火灾风险整改不落实，</w:t>
      </w:r>
    </w:p>
    <w:p w:rsidR="00640651" w:rsidRDefault="00E432A1">
      <w:pPr>
        <w:pStyle w:val="ae"/>
        <w:snapToGrid w:val="0"/>
        <w:spacing w:line="560" w:lineRule="exact"/>
        <w:ind w:firstLineChars="0" w:firstLine="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涉嫌失职渎职的，依法依规移送属地党委政府和纪检监察机关依法依规追责问责。</w:t>
      </w:r>
    </w:p>
    <w:p w:rsidR="00640651" w:rsidRDefault="00E432A1">
      <w:pPr>
        <w:pStyle w:val="ae"/>
        <w:snapToGrid w:val="0"/>
        <w:spacing w:line="560" w:lineRule="exact"/>
        <w:ind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对有关公职人员处理意见不落实以及追究刑事责任工作明</w:t>
      </w:r>
    </w:p>
    <w:p w:rsidR="00640651" w:rsidRDefault="00E432A1">
      <w:pPr>
        <w:pStyle w:val="ae"/>
        <w:snapToGrid w:val="0"/>
        <w:spacing w:line="560" w:lineRule="exact"/>
        <w:ind w:firstLineChars="0" w:firstLine="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显滞后的，向属地党委政府或纪委监委、法院和检察院通报情况，商请督促落实。</w:t>
      </w:r>
    </w:p>
    <w:p w:rsidR="00640651" w:rsidRDefault="00E432A1">
      <w:pPr>
        <w:pStyle w:val="ae"/>
        <w:snapToGrid w:val="0"/>
        <w:spacing w:line="560" w:lineRule="exact"/>
        <w:ind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评估结果同步纳入安全生产党政同责考核和目标绩效指标</w:t>
      </w:r>
    </w:p>
    <w:p w:rsidR="00640651" w:rsidRDefault="00E432A1">
      <w:pPr>
        <w:pStyle w:val="ae"/>
        <w:snapToGrid w:val="0"/>
        <w:spacing w:line="560" w:lineRule="exact"/>
        <w:ind w:firstLineChars="0" w:firstLine="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考评内容。</w:t>
      </w:r>
    </w:p>
    <w:p w:rsidR="00640651" w:rsidRDefault="00640651">
      <w:pPr>
        <w:pStyle w:val="ae"/>
        <w:snapToGrid w:val="0"/>
        <w:spacing w:line="560" w:lineRule="exact"/>
        <w:ind w:firstLine="640"/>
        <w:rPr>
          <w:rFonts w:ascii="Times New Roman" w:eastAsia="黑体" w:hAnsi="Times New Roman" w:cs="Times New Roman"/>
          <w:color w:val="000000" w:themeColor="text1"/>
          <w:sz w:val="32"/>
          <w:szCs w:val="32"/>
        </w:rPr>
      </w:pPr>
    </w:p>
    <w:p w:rsidR="00640651" w:rsidRDefault="00E432A1">
      <w:pPr>
        <w:numPr>
          <w:ilvl w:val="0"/>
          <w:numId w:val="1"/>
        </w:numPr>
        <w:snapToGrid w:val="0"/>
        <w:spacing w:line="560" w:lineRule="exact"/>
        <w:ind w:firstLineChars="200" w:firstLine="640"/>
        <w:jc w:val="center"/>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附则</w:t>
      </w:r>
    </w:p>
    <w:p w:rsidR="00640651" w:rsidRDefault="00640651">
      <w:pPr>
        <w:pStyle w:val="ae"/>
        <w:snapToGrid w:val="0"/>
        <w:spacing w:line="560" w:lineRule="exact"/>
        <w:ind w:firstLine="640"/>
        <w:rPr>
          <w:rFonts w:ascii="Times New Roman" w:eastAsia="方正仿宋_GBK" w:hAnsi="Times New Roman" w:cs="Times New Roman"/>
          <w:color w:val="000000" w:themeColor="text1"/>
          <w:sz w:val="32"/>
          <w:szCs w:val="32"/>
        </w:rPr>
      </w:pPr>
    </w:p>
    <w:p w:rsidR="00640651" w:rsidRDefault="00E432A1">
      <w:pPr>
        <w:pStyle w:val="ae"/>
        <w:numPr>
          <w:ilvl w:val="0"/>
          <w:numId w:val="2"/>
        </w:numPr>
        <w:snapToGrid w:val="0"/>
        <w:spacing w:line="560" w:lineRule="exact"/>
        <w:ind w:left="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在调查处理工作中，相关法律法规政策</w:t>
      </w:r>
      <w:r>
        <w:rPr>
          <w:rFonts w:ascii="Times New Roman" w:eastAsia="方正仿宋_GBK" w:hAnsi="Times New Roman" w:cs="Times New Roman" w:hint="eastAsia"/>
          <w:color w:val="000000" w:themeColor="text1"/>
          <w:sz w:val="32"/>
          <w:szCs w:val="32"/>
        </w:rPr>
        <w:t>另</w:t>
      </w:r>
      <w:r>
        <w:rPr>
          <w:rFonts w:ascii="Times New Roman" w:eastAsia="方正仿宋_GBK" w:hAnsi="Times New Roman" w:cs="Times New Roman"/>
          <w:color w:val="000000" w:themeColor="text1"/>
          <w:sz w:val="32"/>
          <w:szCs w:val="32"/>
        </w:rPr>
        <w:t>有规定的，按相关规定执行。</w:t>
      </w:r>
    </w:p>
    <w:p w:rsidR="00640651" w:rsidRDefault="00E432A1">
      <w:pPr>
        <w:pStyle w:val="ae"/>
        <w:numPr>
          <w:ilvl w:val="0"/>
          <w:numId w:val="2"/>
        </w:numPr>
        <w:snapToGrid w:val="0"/>
        <w:spacing w:line="560" w:lineRule="exact"/>
        <w:ind w:left="0" w:firstLine="640"/>
        <w:rPr>
          <w:rFonts w:ascii="Times New Roman" w:eastAsia="黑体"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本</w:t>
      </w:r>
      <w:r>
        <w:rPr>
          <w:rFonts w:ascii="Times New Roman" w:eastAsia="方正仿宋_GBK" w:hAnsi="Times New Roman" w:cs="Times New Roman"/>
          <w:color w:val="000000" w:themeColor="text1"/>
          <w:sz w:val="32"/>
          <w:szCs w:val="32"/>
        </w:rPr>
        <w:t>规定</w:t>
      </w:r>
      <w:r>
        <w:rPr>
          <w:rFonts w:ascii="Times New Roman" w:eastAsia="方正仿宋_GBK" w:hAnsi="Times New Roman" w:cs="Times New Roman"/>
          <w:color w:val="000000" w:themeColor="text1"/>
          <w:sz w:val="32"/>
          <w:szCs w:val="32"/>
        </w:rPr>
        <w:t>自印发之日起施行。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广元市火灾事故行政责任追究办法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同时废止。</w:t>
      </w:r>
    </w:p>
    <w:sectPr w:rsidR="00640651">
      <w:footerReference w:type="default" r:id="rId8"/>
      <w:type w:val="continuous"/>
      <w:pgSz w:w="11906" w:h="16838"/>
      <w:pgMar w:top="2098" w:right="1531" w:bottom="1984" w:left="153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A1" w:rsidRDefault="00E432A1">
      <w:r>
        <w:separator/>
      </w:r>
    </w:p>
  </w:endnote>
  <w:endnote w:type="continuationSeparator" w:id="0">
    <w:p w:rsidR="00E432A1" w:rsidRDefault="00E4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1" w:subsetted="1" w:fontKey="{1C44A883-EB20-41F6-8FFB-6F3A2918951B}"/>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2" w:subsetted="1" w:fontKey="{B3FF9C67-E5C0-46F4-B473-D13EF77A84B8}"/>
  </w:font>
  <w:font w:name="黑体">
    <w:altName w:val="SimHei"/>
    <w:panose1 w:val="02010609060101010101"/>
    <w:charset w:val="86"/>
    <w:family w:val="modern"/>
    <w:pitch w:val="fixed"/>
    <w:sig w:usb0="800002BF" w:usb1="38CF7CFA" w:usb2="00000016" w:usb3="00000000" w:csb0="00040001" w:csb1="00000000"/>
    <w:embedRegular r:id="rId3" w:subsetted="1" w:fontKey="{0AEDDBB9-120D-4735-B95A-02BF7B7F4019}"/>
  </w:font>
  <w:font w:name="Lucida Sans">
    <w:charset w:val="00"/>
    <w:family w:val="auto"/>
    <w:pitch w:val="default"/>
    <w:sig w:usb0="00000003" w:usb1="00000000" w:usb2="00000000" w:usb3="00000000" w:csb0="20000001" w:csb1="00000000"/>
  </w:font>
  <w:font w:name="Consolas">
    <w:panose1 w:val="020B0609020204030204"/>
    <w:charset w:val="00"/>
    <w:family w:val="modern"/>
    <w:pitch w:val="fixed"/>
    <w:sig w:usb0="E10002FF" w:usb1="4000FCFF" w:usb2="00000009" w:usb3="00000000" w:csb0="0000019F" w:csb1="00000000"/>
  </w:font>
  <w:font w:name="Prima Serif Std Roman">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embedRegular r:id="rId4" w:subsetted="1" w:fontKey="{2D4013A9-F7CF-4285-B86F-41165D57F6CE}"/>
  </w:font>
  <w:font w:name="方正楷体_GBK">
    <w:panose1 w:val="03000509000000000000"/>
    <w:charset w:val="86"/>
    <w:family w:val="script"/>
    <w:pitch w:val="fixed"/>
    <w:sig w:usb0="00000001" w:usb1="080E0000" w:usb2="00000010" w:usb3="00000000" w:csb0="00040000" w:csb1="00000000"/>
    <w:embedRegular r:id="rId5" w:subsetted="1" w:fontKey="{28F12C77-601A-47B3-B6F1-34FEA94597E2}"/>
  </w:font>
  <w:font w:name="方正仿宋_GBK">
    <w:panose1 w:val="03000509000000000000"/>
    <w:charset w:val="86"/>
    <w:family w:val="script"/>
    <w:pitch w:val="fixed"/>
    <w:sig w:usb0="00000001" w:usb1="080E0000" w:usb2="00000010" w:usb3="00000000" w:csb0="00040000" w:csb1="00000000"/>
    <w:embedRegular r:id="rId6" w:subsetted="1" w:fontKey="{DE668FCF-6203-498B-ADA7-C1C51AD992BD}"/>
  </w:font>
  <w:font w:name="方正仿宋_GB2312">
    <w:charset w:val="86"/>
    <w:family w:val="auto"/>
    <w:pitch w:val="default"/>
    <w:sig w:usb0="A00002BF" w:usb1="184F6CFA" w:usb2="00000012" w:usb3="00000000" w:csb0="00040001" w:csb1="00000000"/>
    <w:embedRegular r:id="rId7" w:subsetted="1" w:fontKey="{2F5A8C8B-9629-452D-9108-5BD8BDD77A7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330939"/>
    </w:sdtPr>
    <w:sdtEndPr/>
    <w:sdtContent>
      <w:p w:rsidR="00640651" w:rsidRDefault="00E432A1">
        <w:pPr>
          <w:pStyle w:val="a6"/>
          <w:jc w:val="center"/>
        </w:pPr>
        <w:r>
          <w:fldChar w:fldCharType="begin"/>
        </w:r>
        <w:r>
          <w:instrText>PAGE   \* MERGEFORMAT</w:instrText>
        </w:r>
        <w:r>
          <w:fldChar w:fldCharType="separate"/>
        </w:r>
        <w:r w:rsidR="0061407C" w:rsidRPr="0061407C">
          <w:rPr>
            <w:noProof/>
            <w:lang w:val="zh-CN"/>
          </w:rPr>
          <w:t>5</w:t>
        </w:r>
        <w:r>
          <w:rPr>
            <w:lang w:val="zh-CN"/>
          </w:rPr>
          <w:fldChar w:fldCharType="end"/>
        </w:r>
      </w:p>
    </w:sdtContent>
  </w:sdt>
  <w:p w:rsidR="00640651" w:rsidRDefault="0064065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A1" w:rsidRDefault="00E432A1">
      <w:r>
        <w:separator/>
      </w:r>
    </w:p>
  </w:footnote>
  <w:footnote w:type="continuationSeparator" w:id="0">
    <w:p w:rsidR="00E432A1" w:rsidRDefault="00E432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77C63D"/>
    <w:multiLevelType w:val="singleLevel"/>
    <w:tmpl w:val="B677C63D"/>
    <w:lvl w:ilvl="0">
      <w:start w:val="1"/>
      <w:numFmt w:val="chineseCounting"/>
      <w:suff w:val="nothing"/>
      <w:lvlText w:val="（%1）"/>
      <w:lvlJc w:val="left"/>
      <w:pPr>
        <w:ind w:left="-20"/>
      </w:pPr>
      <w:rPr>
        <w:rFonts w:hint="eastAsia"/>
      </w:rPr>
    </w:lvl>
  </w:abstractNum>
  <w:abstractNum w:abstractNumId="1" w15:restartNumberingAfterBreak="0">
    <w:nsid w:val="BCA5866F"/>
    <w:multiLevelType w:val="singleLevel"/>
    <w:tmpl w:val="BCA5866F"/>
    <w:lvl w:ilvl="0">
      <w:start w:val="1"/>
      <w:numFmt w:val="chineseCounting"/>
      <w:suff w:val="nothing"/>
      <w:lvlText w:val="（%1）"/>
      <w:lvlJc w:val="left"/>
      <w:pPr>
        <w:ind w:left="-9"/>
      </w:pPr>
      <w:rPr>
        <w:rFonts w:hint="eastAsia"/>
      </w:rPr>
    </w:lvl>
  </w:abstractNum>
  <w:abstractNum w:abstractNumId="2" w15:restartNumberingAfterBreak="0">
    <w:nsid w:val="E24A5416"/>
    <w:multiLevelType w:val="singleLevel"/>
    <w:tmpl w:val="E24A5416"/>
    <w:lvl w:ilvl="0">
      <w:start w:val="1"/>
      <w:numFmt w:val="chineseCounting"/>
      <w:suff w:val="nothing"/>
      <w:lvlText w:val="（%1）"/>
      <w:lvlJc w:val="left"/>
      <w:rPr>
        <w:rFonts w:hint="eastAsia"/>
      </w:rPr>
    </w:lvl>
  </w:abstractNum>
  <w:abstractNum w:abstractNumId="3" w15:restartNumberingAfterBreak="0">
    <w:nsid w:val="F1A7AC96"/>
    <w:multiLevelType w:val="singleLevel"/>
    <w:tmpl w:val="F1A7AC96"/>
    <w:lvl w:ilvl="0">
      <w:start w:val="1"/>
      <w:numFmt w:val="chineseCounting"/>
      <w:suff w:val="nothing"/>
      <w:lvlText w:val="（%1）"/>
      <w:lvlJc w:val="left"/>
      <w:rPr>
        <w:rFonts w:hint="eastAsia"/>
      </w:rPr>
    </w:lvl>
  </w:abstractNum>
  <w:abstractNum w:abstractNumId="4" w15:restartNumberingAfterBreak="0">
    <w:nsid w:val="F58A3ADE"/>
    <w:multiLevelType w:val="singleLevel"/>
    <w:tmpl w:val="F58A3ADE"/>
    <w:lvl w:ilvl="0">
      <w:start w:val="1"/>
      <w:numFmt w:val="chineseCounting"/>
      <w:suff w:val="nothing"/>
      <w:lvlText w:val="（%1）"/>
      <w:lvlJc w:val="left"/>
      <w:pPr>
        <w:ind w:left="0" w:firstLine="420"/>
      </w:pPr>
      <w:rPr>
        <w:rFonts w:hint="eastAsia"/>
      </w:rPr>
    </w:lvl>
  </w:abstractNum>
  <w:abstractNum w:abstractNumId="5" w15:restartNumberingAfterBreak="0">
    <w:nsid w:val="F9B196C9"/>
    <w:multiLevelType w:val="singleLevel"/>
    <w:tmpl w:val="F9B196C9"/>
    <w:lvl w:ilvl="0">
      <w:start w:val="1"/>
      <w:numFmt w:val="chineseCounting"/>
      <w:suff w:val="nothing"/>
      <w:lvlText w:val="（%1）"/>
      <w:lvlJc w:val="left"/>
      <w:rPr>
        <w:rFonts w:hint="eastAsia"/>
      </w:rPr>
    </w:lvl>
  </w:abstractNum>
  <w:abstractNum w:abstractNumId="6" w15:restartNumberingAfterBreak="0">
    <w:nsid w:val="1D7B1CB6"/>
    <w:multiLevelType w:val="multilevel"/>
    <w:tmpl w:val="1D7B1CB6"/>
    <w:lvl w:ilvl="0">
      <w:start w:val="1"/>
      <w:numFmt w:val="chineseCountingThousand"/>
      <w:lvlText w:val="第%1条"/>
      <w:lvlJc w:val="left"/>
      <w:pPr>
        <w:ind w:left="3225" w:hanging="420"/>
      </w:pPr>
      <w:rPr>
        <w:rFonts w:ascii="方正黑体_GBK" w:eastAsia="方正黑体_GBK" w:hint="eastAsia"/>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7" w15:restartNumberingAfterBreak="0">
    <w:nsid w:val="269D4312"/>
    <w:multiLevelType w:val="singleLevel"/>
    <w:tmpl w:val="269D4312"/>
    <w:lvl w:ilvl="0">
      <w:start w:val="1"/>
      <w:numFmt w:val="chineseCounting"/>
      <w:suff w:val="nothing"/>
      <w:lvlText w:val="（%1）"/>
      <w:lvlJc w:val="left"/>
      <w:pPr>
        <w:ind w:left="-10"/>
      </w:pPr>
      <w:rPr>
        <w:rFonts w:hint="eastAsia"/>
      </w:rPr>
    </w:lvl>
  </w:abstractNum>
  <w:abstractNum w:abstractNumId="8" w15:restartNumberingAfterBreak="0">
    <w:nsid w:val="469826C1"/>
    <w:multiLevelType w:val="singleLevel"/>
    <w:tmpl w:val="469826C1"/>
    <w:lvl w:ilvl="0">
      <w:start w:val="1"/>
      <w:numFmt w:val="chineseCounting"/>
      <w:suff w:val="nothing"/>
      <w:lvlText w:val="（%1）"/>
      <w:lvlJc w:val="left"/>
      <w:pPr>
        <w:ind w:left="-10"/>
      </w:pPr>
      <w:rPr>
        <w:rFonts w:hint="eastAsia"/>
      </w:rPr>
    </w:lvl>
  </w:abstractNum>
  <w:abstractNum w:abstractNumId="9" w15:restartNumberingAfterBreak="0">
    <w:nsid w:val="4AC4159A"/>
    <w:multiLevelType w:val="singleLevel"/>
    <w:tmpl w:val="4AC4159A"/>
    <w:lvl w:ilvl="0">
      <w:start w:val="7"/>
      <w:numFmt w:val="chineseCounting"/>
      <w:suff w:val="nothing"/>
      <w:lvlText w:val="（%1）"/>
      <w:lvlJc w:val="left"/>
      <w:rPr>
        <w:rFonts w:hint="eastAsia"/>
      </w:rPr>
    </w:lvl>
  </w:abstractNum>
  <w:abstractNum w:abstractNumId="10" w15:restartNumberingAfterBreak="0">
    <w:nsid w:val="631E9A10"/>
    <w:multiLevelType w:val="singleLevel"/>
    <w:tmpl w:val="631E9A10"/>
    <w:lvl w:ilvl="0">
      <w:start w:val="1"/>
      <w:numFmt w:val="chineseCounting"/>
      <w:suff w:val="space"/>
      <w:lvlText w:val="第%1章"/>
      <w:lvlJc w:val="left"/>
      <w:rPr>
        <w:rFonts w:hint="eastAsia"/>
      </w:rPr>
    </w:lvl>
  </w:abstractNum>
  <w:abstractNum w:abstractNumId="11" w15:restartNumberingAfterBreak="0">
    <w:nsid w:val="6F1FA88A"/>
    <w:multiLevelType w:val="singleLevel"/>
    <w:tmpl w:val="6F1FA88A"/>
    <w:lvl w:ilvl="0">
      <w:start w:val="1"/>
      <w:numFmt w:val="chineseCounting"/>
      <w:suff w:val="nothing"/>
      <w:lvlText w:val="（%1）"/>
      <w:lvlJc w:val="left"/>
      <w:pPr>
        <w:ind w:left="-10"/>
      </w:pPr>
      <w:rPr>
        <w:rFonts w:hint="eastAsia"/>
      </w:rPr>
    </w:lvl>
  </w:abstractNum>
  <w:num w:numId="1">
    <w:abstractNumId w:val="10"/>
  </w:num>
  <w:num w:numId="2">
    <w:abstractNumId w:val="6"/>
  </w:num>
  <w:num w:numId="3">
    <w:abstractNumId w:val="7"/>
  </w:num>
  <w:num w:numId="4">
    <w:abstractNumId w:val="0"/>
  </w:num>
  <w:num w:numId="5">
    <w:abstractNumId w:val="4"/>
  </w:num>
  <w:num w:numId="6">
    <w:abstractNumId w:val="1"/>
  </w:num>
  <w:num w:numId="7">
    <w:abstractNumId w:val="11"/>
  </w:num>
  <w:num w:numId="8">
    <w:abstractNumId w:val="3"/>
  </w:num>
  <w:num w:numId="9">
    <w:abstractNumId w:val="2"/>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NTcyZWM4YTkxYjYwMDk4OGYyMWY1MmRjZTAyMzEifQ=="/>
  </w:docVars>
  <w:rsids>
    <w:rsidRoot w:val="00EA2D7C"/>
    <w:rsid w:val="BAD4146B"/>
    <w:rsid w:val="DEDBA732"/>
    <w:rsid w:val="FF5E31ED"/>
    <w:rsid w:val="0000753F"/>
    <w:rsid w:val="00010740"/>
    <w:rsid w:val="00044F9B"/>
    <w:rsid w:val="00065F63"/>
    <w:rsid w:val="000739A4"/>
    <w:rsid w:val="000802D1"/>
    <w:rsid w:val="000B3AEB"/>
    <w:rsid w:val="000D39B0"/>
    <w:rsid w:val="000D72CD"/>
    <w:rsid w:val="000E52F6"/>
    <w:rsid w:val="000F7032"/>
    <w:rsid w:val="001349F6"/>
    <w:rsid w:val="00171A08"/>
    <w:rsid w:val="001736A5"/>
    <w:rsid w:val="00185ED1"/>
    <w:rsid w:val="001C5452"/>
    <w:rsid w:val="001C6BCC"/>
    <w:rsid w:val="001F1770"/>
    <w:rsid w:val="001F2814"/>
    <w:rsid w:val="001F572F"/>
    <w:rsid w:val="002024F7"/>
    <w:rsid w:val="00206E6B"/>
    <w:rsid w:val="00217A6E"/>
    <w:rsid w:val="0023337D"/>
    <w:rsid w:val="00237FB1"/>
    <w:rsid w:val="0027667F"/>
    <w:rsid w:val="0029742D"/>
    <w:rsid w:val="002A0780"/>
    <w:rsid w:val="002B72D9"/>
    <w:rsid w:val="002C51A9"/>
    <w:rsid w:val="002C73C2"/>
    <w:rsid w:val="002D305B"/>
    <w:rsid w:val="003020CC"/>
    <w:rsid w:val="0032150A"/>
    <w:rsid w:val="00341E8D"/>
    <w:rsid w:val="0034502C"/>
    <w:rsid w:val="00365855"/>
    <w:rsid w:val="00382324"/>
    <w:rsid w:val="00387EE2"/>
    <w:rsid w:val="00392707"/>
    <w:rsid w:val="00393E9E"/>
    <w:rsid w:val="00394D1E"/>
    <w:rsid w:val="003A2000"/>
    <w:rsid w:val="003E14A9"/>
    <w:rsid w:val="003F0B31"/>
    <w:rsid w:val="003F6243"/>
    <w:rsid w:val="00410D82"/>
    <w:rsid w:val="0042249C"/>
    <w:rsid w:val="0043205B"/>
    <w:rsid w:val="0044204D"/>
    <w:rsid w:val="00445658"/>
    <w:rsid w:val="00454C28"/>
    <w:rsid w:val="00455B40"/>
    <w:rsid w:val="0049605E"/>
    <w:rsid w:val="004B01E1"/>
    <w:rsid w:val="004B03AD"/>
    <w:rsid w:val="004C4F0B"/>
    <w:rsid w:val="004C5624"/>
    <w:rsid w:val="004C7A78"/>
    <w:rsid w:val="004F78AC"/>
    <w:rsid w:val="00505E8E"/>
    <w:rsid w:val="00515D6A"/>
    <w:rsid w:val="00521F3D"/>
    <w:rsid w:val="00534717"/>
    <w:rsid w:val="00540926"/>
    <w:rsid w:val="005430B5"/>
    <w:rsid w:val="00544BE7"/>
    <w:rsid w:val="0055044E"/>
    <w:rsid w:val="005643D5"/>
    <w:rsid w:val="005845F4"/>
    <w:rsid w:val="00592B16"/>
    <w:rsid w:val="005956CF"/>
    <w:rsid w:val="00597E9C"/>
    <w:rsid w:val="005D126F"/>
    <w:rsid w:val="005D358C"/>
    <w:rsid w:val="005D6332"/>
    <w:rsid w:val="005E360A"/>
    <w:rsid w:val="005E5375"/>
    <w:rsid w:val="00603B55"/>
    <w:rsid w:val="0061407C"/>
    <w:rsid w:val="00624787"/>
    <w:rsid w:val="00637CF6"/>
    <w:rsid w:val="00640651"/>
    <w:rsid w:val="00650C28"/>
    <w:rsid w:val="00651A37"/>
    <w:rsid w:val="00653FB0"/>
    <w:rsid w:val="00660F44"/>
    <w:rsid w:val="006618C5"/>
    <w:rsid w:val="006906A7"/>
    <w:rsid w:val="00690EF7"/>
    <w:rsid w:val="00691F92"/>
    <w:rsid w:val="006A22D7"/>
    <w:rsid w:val="00701628"/>
    <w:rsid w:val="00711300"/>
    <w:rsid w:val="00766123"/>
    <w:rsid w:val="00766F8B"/>
    <w:rsid w:val="007731FE"/>
    <w:rsid w:val="00775E88"/>
    <w:rsid w:val="00785BF3"/>
    <w:rsid w:val="0079100A"/>
    <w:rsid w:val="007A4A71"/>
    <w:rsid w:val="007A4EEC"/>
    <w:rsid w:val="007B2584"/>
    <w:rsid w:val="007B6D6A"/>
    <w:rsid w:val="007C727C"/>
    <w:rsid w:val="007D58C4"/>
    <w:rsid w:val="007F4A0F"/>
    <w:rsid w:val="0080330E"/>
    <w:rsid w:val="008065D8"/>
    <w:rsid w:val="008120B8"/>
    <w:rsid w:val="00812656"/>
    <w:rsid w:val="008132A8"/>
    <w:rsid w:val="00832CE4"/>
    <w:rsid w:val="008448FD"/>
    <w:rsid w:val="00867939"/>
    <w:rsid w:val="00886CCB"/>
    <w:rsid w:val="008A0A6C"/>
    <w:rsid w:val="008B04F8"/>
    <w:rsid w:val="008B4214"/>
    <w:rsid w:val="008C2D8B"/>
    <w:rsid w:val="008E1463"/>
    <w:rsid w:val="008E7280"/>
    <w:rsid w:val="008F5EEF"/>
    <w:rsid w:val="00915754"/>
    <w:rsid w:val="009411D6"/>
    <w:rsid w:val="0094190C"/>
    <w:rsid w:val="0094299D"/>
    <w:rsid w:val="00981D60"/>
    <w:rsid w:val="00983C89"/>
    <w:rsid w:val="009B3A96"/>
    <w:rsid w:val="009D0FBA"/>
    <w:rsid w:val="009D50B6"/>
    <w:rsid w:val="009D7508"/>
    <w:rsid w:val="009F28CC"/>
    <w:rsid w:val="009F33ED"/>
    <w:rsid w:val="009F4E0B"/>
    <w:rsid w:val="00A031F9"/>
    <w:rsid w:val="00A03A38"/>
    <w:rsid w:val="00A04DC1"/>
    <w:rsid w:val="00A136EA"/>
    <w:rsid w:val="00A14FF9"/>
    <w:rsid w:val="00A253B1"/>
    <w:rsid w:val="00A43D02"/>
    <w:rsid w:val="00A45200"/>
    <w:rsid w:val="00A477F8"/>
    <w:rsid w:val="00A52803"/>
    <w:rsid w:val="00A54C37"/>
    <w:rsid w:val="00A55529"/>
    <w:rsid w:val="00A5757C"/>
    <w:rsid w:val="00A63DF9"/>
    <w:rsid w:val="00A65D25"/>
    <w:rsid w:val="00A6683F"/>
    <w:rsid w:val="00A66DA8"/>
    <w:rsid w:val="00A67EE4"/>
    <w:rsid w:val="00A8470E"/>
    <w:rsid w:val="00A87545"/>
    <w:rsid w:val="00A90CC1"/>
    <w:rsid w:val="00AA183B"/>
    <w:rsid w:val="00AA186A"/>
    <w:rsid w:val="00AB6AC4"/>
    <w:rsid w:val="00AE531A"/>
    <w:rsid w:val="00B02EE0"/>
    <w:rsid w:val="00B16750"/>
    <w:rsid w:val="00B20B14"/>
    <w:rsid w:val="00B20DF2"/>
    <w:rsid w:val="00B51E1B"/>
    <w:rsid w:val="00B57179"/>
    <w:rsid w:val="00B65DC4"/>
    <w:rsid w:val="00B759D9"/>
    <w:rsid w:val="00B81ADE"/>
    <w:rsid w:val="00B9788B"/>
    <w:rsid w:val="00BA31EA"/>
    <w:rsid w:val="00BA7311"/>
    <w:rsid w:val="00BD2C88"/>
    <w:rsid w:val="00BD54D4"/>
    <w:rsid w:val="00BE1211"/>
    <w:rsid w:val="00BE1427"/>
    <w:rsid w:val="00BF5EEB"/>
    <w:rsid w:val="00C03B2D"/>
    <w:rsid w:val="00C03D07"/>
    <w:rsid w:val="00C03DF2"/>
    <w:rsid w:val="00C119B4"/>
    <w:rsid w:val="00C135E5"/>
    <w:rsid w:val="00C15B42"/>
    <w:rsid w:val="00C2624A"/>
    <w:rsid w:val="00C330C2"/>
    <w:rsid w:val="00C41446"/>
    <w:rsid w:val="00C51C40"/>
    <w:rsid w:val="00C659FA"/>
    <w:rsid w:val="00C67A48"/>
    <w:rsid w:val="00C816EC"/>
    <w:rsid w:val="00C84E48"/>
    <w:rsid w:val="00C915FF"/>
    <w:rsid w:val="00C97605"/>
    <w:rsid w:val="00CB45F7"/>
    <w:rsid w:val="00CB6A3D"/>
    <w:rsid w:val="00CD0A68"/>
    <w:rsid w:val="00CF08C1"/>
    <w:rsid w:val="00CF48A7"/>
    <w:rsid w:val="00D01F4C"/>
    <w:rsid w:val="00D02D38"/>
    <w:rsid w:val="00D05270"/>
    <w:rsid w:val="00D078A7"/>
    <w:rsid w:val="00D17C5E"/>
    <w:rsid w:val="00D20E1D"/>
    <w:rsid w:val="00D245FC"/>
    <w:rsid w:val="00D3131C"/>
    <w:rsid w:val="00D32371"/>
    <w:rsid w:val="00D372C0"/>
    <w:rsid w:val="00D42630"/>
    <w:rsid w:val="00D44AEE"/>
    <w:rsid w:val="00D56558"/>
    <w:rsid w:val="00D845C4"/>
    <w:rsid w:val="00D96B98"/>
    <w:rsid w:val="00DD1C07"/>
    <w:rsid w:val="00DD2FF3"/>
    <w:rsid w:val="00DD6EF1"/>
    <w:rsid w:val="00DD6F88"/>
    <w:rsid w:val="00DE2D04"/>
    <w:rsid w:val="00DE3598"/>
    <w:rsid w:val="00E05A14"/>
    <w:rsid w:val="00E2400F"/>
    <w:rsid w:val="00E260CD"/>
    <w:rsid w:val="00E36E37"/>
    <w:rsid w:val="00E432A1"/>
    <w:rsid w:val="00E51F99"/>
    <w:rsid w:val="00E51FEC"/>
    <w:rsid w:val="00E7016D"/>
    <w:rsid w:val="00E7409F"/>
    <w:rsid w:val="00EA2D7C"/>
    <w:rsid w:val="00EA38E6"/>
    <w:rsid w:val="00EB3E7F"/>
    <w:rsid w:val="00F03F56"/>
    <w:rsid w:val="00F04298"/>
    <w:rsid w:val="00F10FC0"/>
    <w:rsid w:val="00F37A15"/>
    <w:rsid w:val="00F422A4"/>
    <w:rsid w:val="00F772E6"/>
    <w:rsid w:val="00F8251E"/>
    <w:rsid w:val="00F92940"/>
    <w:rsid w:val="00FA3DA1"/>
    <w:rsid w:val="00FB08EC"/>
    <w:rsid w:val="00FC6E69"/>
    <w:rsid w:val="00FC76BD"/>
    <w:rsid w:val="00FD4B04"/>
    <w:rsid w:val="02821EAA"/>
    <w:rsid w:val="033A25EC"/>
    <w:rsid w:val="03860A96"/>
    <w:rsid w:val="059B21ED"/>
    <w:rsid w:val="07AF52EC"/>
    <w:rsid w:val="082B7A72"/>
    <w:rsid w:val="08BB5448"/>
    <w:rsid w:val="0BD7476D"/>
    <w:rsid w:val="0C8D3A4C"/>
    <w:rsid w:val="0F1113DA"/>
    <w:rsid w:val="101E545F"/>
    <w:rsid w:val="1131366D"/>
    <w:rsid w:val="14E2379F"/>
    <w:rsid w:val="1613268D"/>
    <w:rsid w:val="17232C62"/>
    <w:rsid w:val="177A091B"/>
    <w:rsid w:val="1795396B"/>
    <w:rsid w:val="17E3217F"/>
    <w:rsid w:val="181E53EC"/>
    <w:rsid w:val="18374F4F"/>
    <w:rsid w:val="184E4CE7"/>
    <w:rsid w:val="18C227F1"/>
    <w:rsid w:val="194F61F7"/>
    <w:rsid w:val="1B4F3CA9"/>
    <w:rsid w:val="1C0F7519"/>
    <w:rsid w:val="1C2B3A46"/>
    <w:rsid w:val="1DA30711"/>
    <w:rsid w:val="1DDE692B"/>
    <w:rsid w:val="1DF0134D"/>
    <w:rsid w:val="203D570C"/>
    <w:rsid w:val="21133619"/>
    <w:rsid w:val="21494A03"/>
    <w:rsid w:val="21B5118B"/>
    <w:rsid w:val="21BB3FC5"/>
    <w:rsid w:val="232A79B1"/>
    <w:rsid w:val="233B1E3F"/>
    <w:rsid w:val="24A826C3"/>
    <w:rsid w:val="24C7364B"/>
    <w:rsid w:val="251F71ED"/>
    <w:rsid w:val="25C56803"/>
    <w:rsid w:val="26321088"/>
    <w:rsid w:val="26C022A9"/>
    <w:rsid w:val="27533E86"/>
    <w:rsid w:val="27977D37"/>
    <w:rsid w:val="28193B95"/>
    <w:rsid w:val="29800386"/>
    <w:rsid w:val="29AC1664"/>
    <w:rsid w:val="29C50CF6"/>
    <w:rsid w:val="2BC453B2"/>
    <w:rsid w:val="2CD13867"/>
    <w:rsid w:val="30804FC5"/>
    <w:rsid w:val="320D712C"/>
    <w:rsid w:val="348A1F38"/>
    <w:rsid w:val="35ED3757"/>
    <w:rsid w:val="36F549D6"/>
    <w:rsid w:val="36FD0A4D"/>
    <w:rsid w:val="39003DAC"/>
    <w:rsid w:val="39EC07E0"/>
    <w:rsid w:val="3A690C70"/>
    <w:rsid w:val="3A790053"/>
    <w:rsid w:val="3B8F2C1D"/>
    <w:rsid w:val="3D3D38EE"/>
    <w:rsid w:val="3D5B5C5F"/>
    <w:rsid w:val="3E834C59"/>
    <w:rsid w:val="3FBC6BED"/>
    <w:rsid w:val="41AA7513"/>
    <w:rsid w:val="457D3990"/>
    <w:rsid w:val="45914A76"/>
    <w:rsid w:val="48334352"/>
    <w:rsid w:val="48556CF0"/>
    <w:rsid w:val="48B93350"/>
    <w:rsid w:val="48DA0DD8"/>
    <w:rsid w:val="4D10597C"/>
    <w:rsid w:val="4E257ADB"/>
    <w:rsid w:val="4ECC264C"/>
    <w:rsid w:val="4F4240C8"/>
    <w:rsid w:val="53B04AD9"/>
    <w:rsid w:val="53CE3678"/>
    <w:rsid w:val="547E17C7"/>
    <w:rsid w:val="54D3211F"/>
    <w:rsid w:val="54FF4E25"/>
    <w:rsid w:val="55A221B9"/>
    <w:rsid w:val="55D3606E"/>
    <w:rsid w:val="55EE7EC6"/>
    <w:rsid w:val="56AB2B47"/>
    <w:rsid w:val="56DD600E"/>
    <w:rsid w:val="581D7E0D"/>
    <w:rsid w:val="5D2A0070"/>
    <w:rsid w:val="5DCA12A9"/>
    <w:rsid w:val="5E012501"/>
    <w:rsid w:val="5E305300"/>
    <w:rsid w:val="5E8B1D11"/>
    <w:rsid w:val="5EBA2FBF"/>
    <w:rsid w:val="60B95AE6"/>
    <w:rsid w:val="61044693"/>
    <w:rsid w:val="614022A2"/>
    <w:rsid w:val="61E47517"/>
    <w:rsid w:val="6282700B"/>
    <w:rsid w:val="63934C66"/>
    <w:rsid w:val="64781B84"/>
    <w:rsid w:val="650D5D9E"/>
    <w:rsid w:val="666E30D0"/>
    <w:rsid w:val="66F95B50"/>
    <w:rsid w:val="670F0ED0"/>
    <w:rsid w:val="678E6299"/>
    <w:rsid w:val="689C6793"/>
    <w:rsid w:val="69363E44"/>
    <w:rsid w:val="6963481F"/>
    <w:rsid w:val="69F2411C"/>
    <w:rsid w:val="6AA80E11"/>
    <w:rsid w:val="6FF615FE"/>
    <w:rsid w:val="708E67BE"/>
    <w:rsid w:val="70D137F3"/>
    <w:rsid w:val="71277F19"/>
    <w:rsid w:val="720B176D"/>
    <w:rsid w:val="72DE3A98"/>
    <w:rsid w:val="7324243B"/>
    <w:rsid w:val="73CA7C4A"/>
    <w:rsid w:val="745A29C6"/>
    <w:rsid w:val="772938E8"/>
    <w:rsid w:val="793D367B"/>
    <w:rsid w:val="79D04B86"/>
    <w:rsid w:val="7B9C418A"/>
    <w:rsid w:val="7F7B7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C065"/>
  <w15:docId w15:val="{F4C87B45-2B3D-40AA-8F3F-48E7213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qFormat="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next w:val="a"/>
    <w:qFormat/>
    <w:pPr>
      <w:adjustRightInd w:val="0"/>
    </w:pPr>
    <w:rPr>
      <w:rFonts w:ascii="黑体" w:eastAsia="黑体"/>
      <w:color w:val="000000"/>
      <w:sz w:val="24"/>
      <w:szCs w:val="24"/>
    </w:rPr>
  </w:style>
  <w:style w:type="paragraph" w:styleId="a3">
    <w:name w:val="annotation text"/>
    <w:basedOn w:val="a"/>
    <w:uiPriority w:val="99"/>
    <w:semiHidden/>
    <w:unhideWhenUsed/>
    <w:qFormat/>
    <w:pPr>
      <w:jc w:val="left"/>
    </w:pPr>
  </w:style>
  <w:style w:type="paragraph" w:styleId="2">
    <w:name w:val="Body Text Indent 2"/>
    <w:basedOn w:val="a"/>
    <w:link w:val="20"/>
    <w:qFormat/>
    <w:pPr>
      <w:spacing w:after="120" w:line="480" w:lineRule="auto"/>
      <w:ind w:leftChars="200" w:left="420"/>
    </w:pPr>
    <w:rPr>
      <w:rFonts w:ascii="Times New Roman" w:eastAsia="宋体" w:hAnsi="Times New Roman" w:cs="Times New Roman"/>
      <w:szCs w:val="24"/>
    </w:rPr>
  </w:style>
  <w:style w:type="paragraph" w:styleId="a4">
    <w:name w:val="Balloon Text"/>
    <w:basedOn w:val="a"/>
    <w:link w:val="a5"/>
    <w:uiPriority w:val="99"/>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Lucida Sans" w:hAnsi="Lucida Sans"/>
      <w:sz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qFormat/>
    <w:rPr>
      <w:b/>
      <w:bCs/>
    </w:rPr>
  </w:style>
  <w:style w:type="character" w:styleId="ab">
    <w:name w:val="FollowedHyperlink"/>
    <w:basedOn w:val="a0"/>
    <w:uiPriority w:val="99"/>
    <w:unhideWhenUsed/>
    <w:qFormat/>
    <w:rPr>
      <w:color w:val="338DE6"/>
      <w:u w:val="none"/>
    </w:rPr>
  </w:style>
  <w:style w:type="character" w:styleId="ac">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semiHidden/>
    <w:unhideWhenUsed/>
    <w:qFormat/>
    <w:rPr>
      <w:rFonts w:ascii="Consolas" w:eastAsia="Consolas" w:hAnsi="Consolas" w:cs="Consolas"/>
      <w:sz w:val="20"/>
    </w:rPr>
  </w:style>
  <w:style w:type="character" w:styleId="HTML1">
    <w:name w:val="HTML Acronym"/>
    <w:basedOn w:val="a0"/>
    <w:uiPriority w:val="99"/>
    <w:semiHidden/>
    <w:unhideWhenUsed/>
    <w:qFormat/>
  </w:style>
  <w:style w:type="character" w:styleId="HTML2">
    <w:name w:val="HTML Variable"/>
    <w:basedOn w:val="a0"/>
    <w:uiPriority w:val="99"/>
    <w:unhideWhenUsed/>
    <w:qFormat/>
  </w:style>
  <w:style w:type="character" w:styleId="ad">
    <w:name w:val="Hyperlink"/>
    <w:basedOn w:val="a0"/>
    <w:uiPriority w:val="99"/>
    <w:unhideWhenUsed/>
    <w:qFormat/>
    <w:rPr>
      <w:color w:val="338DE6"/>
      <w:u w:val="none"/>
    </w:rPr>
  </w:style>
  <w:style w:type="character" w:styleId="HTML3">
    <w:name w:val="HTML Code"/>
    <w:basedOn w:val="a0"/>
    <w:uiPriority w:val="99"/>
    <w:unhideWhenUsed/>
    <w:qFormat/>
    <w:rPr>
      <w:rFonts w:ascii="Prima Serif Std Roman" w:eastAsia="Prima Serif Std Roman" w:hAnsi="Prima Serif Std Roman" w:cs="Prima Serif Std Roman" w:hint="default"/>
      <w:sz w:val="21"/>
      <w:szCs w:val="21"/>
    </w:rPr>
  </w:style>
  <w:style w:type="character" w:styleId="HTML4">
    <w:name w:val="HTML Cite"/>
    <w:basedOn w:val="a0"/>
    <w:uiPriority w:val="99"/>
    <w:unhideWhenUsed/>
    <w:qFormat/>
  </w:style>
  <w:style w:type="character" w:styleId="HTML5">
    <w:name w:val="HTML Keyboard"/>
    <w:basedOn w:val="a0"/>
    <w:uiPriority w:val="99"/>
    <w:unhideWhenUsed/>
    <w:qFormat/>
    <w:rPr>
      <w:rFonts w:ascii="Prima Serif Std Roman" w:eastAsia="Prima Serif Std Roman" w:hAnsi="Prima Serif Std Roman" w:cs="Prima Serif Std Roman"/>
      <w:sz w:val="21"/>
      <w:szCs w:val="21"/>
    </w:rPr>
  </w:style>
  <w:style w:type="character" w:styleId="HTML6">
    <w:name w:val="HTML Sample"/>
    <w:basedOn w:val="a0"/>
    <w:uiPriority w:val="99"/>
    <w:unhideWhenUsed/>
    <w:qFormat/>
    <w:rPr>
      <w:rFonts w:ascii="Prima Serif Std Roman" w:eastAsia="Prima Serif Std Roman" w:hAnsi="Prima Serif Std Roman" w:cs="Prima Serif Std Roman" w:hint="default"/>
      <w:sz w:val="21"/>
      <w:szCs w:val="21"/>
    </w:rPr>
  </w:style>
  <w:style w:type="paragraph" w:customStyle="1" w:styleId="1">
    <w:name w:val="列表段落1"/>
    <w:basedOn w:val="a"/>
    <w:uiPriority w:val="34"/>
    <w:qFormat/>
    <w:pPr>
      <w:ind w:firstLineChars="200" w:firstLine="420"/>
    </w:p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a5">
    <w:name w:val="批注框文本 字符"/>
    <w:basedOn w:val="a0"/>
    <w:link w:val="a4"/>
    <w:uiPriority w:val="99"/>
    <w:semiHidden/>
    <w:qFormat/>
    <w:rPr>
      <w:sz w:val="18"/>
      <w:szCs w:val="18"/>
    </w:rPr>
  </w:style>
  <w:style w:type="character" w:customStyle="1" w:styleId="fontstrikethrough">
    <w:name w:val="fontstrikethrough"/>
    <w:basedOn w:val="a0"/>
    <w:qFormat/>
    <w:rPr>
      <w:strike/>
    </w:rPr>
  </w:style>
  <w:style w:type="character" w:customStyle="1" w:styleId="fontborder">
    <w:name w:val="fontborder"/>
    <w:basedOn w:val="a0"/>
    <w:qFormat/>
    <w:rPr>
      <w:bdr w:val="single" w:sz="4" w:space="0" w:color="000000"/>
    </w:rPr>
  </w:style>
  <w:style w:type="character" w:customStyle="1" w:styleId="a7">
    <w:name w:val="页脚 字符"/>
    <w:basedOn w:val="a0"/>
    <w:link w:val="a6"/>
    <w:qFormat/>
    <w:rPr>
      <w:rFonts w:asciiTheme="minorHAnsi" w:eastAsiaTheme="minorEastAsia" w:hAnsiTheme="minorHAnsi" w:cstheme="minorBidi"/>
      <w:kern w:val="2"/>
      <w:sz w:val="18"/>
      <w:szCs w:val="22"/>
    </w:rPr>
  </w:style>
  <w:style w:type="paragraph" w:styleId="ae">
    <w:name w:val="List Paragraph"/>
    <w:basedOn w:val="a"/>
    <w:uiPriority w:val="99"/>
    <w:qFormat/>
    <w:pPr>
      <w:ind w:firstLineChars="200" w:firstLine="420"/>
    </w:pPr>
  </w:style>
  <w:style w:type="character" w:customStyle="1" w:styleId="last-child8">
    <w:name w:val="last-child8"/>
    <w:basedOn w:val="a0"/>
    <w:qFormat/>
  </w:style>
  <w:style w:type="character" w:customStyle="1" w:styleId="first-child2">
    <w:name w:val="first-child2"/>
    <w:basedOn w:val="a0"/>
    <w:qFormat/>
    <w:rPr>
      <w:color w:val="999999"/>
      <w:sz w:val="18"/>
      <w:szCs w:val="18"/>
    </w:rPr>
  </w:style>
  <w:style w:type="character" w:customStyle="1" w:styleId="item">
    <w:name w:val="item"/>
    <w:basedOn w:val="a0"/>
    <w:qFormat/>
    <w:rPr>
      <w:color w:val="333333"/>
      <w:sz w:val="18"/>
      <w:szCs w:val="18"/>
      <w:shd w:val="clear" w:color="auto" w:fill="F4F4F5"/>
    </w:rPr>
  </w:style>
  <w:style w:type="character" w:customStyle="1" w:styleId="hover13">
    <w:name w:val="hover13"/>
    <w:basedOn w:val="a0"/>
    <w:qFormat/>
  </w:style>
  <w:style w:type="character" w:customStyle="1" w:styleId="first-child">
    <w:name w:val="first-child"/>
    <w:basedOn w:val="a0"/>
    <w:qFormat/>
    <w:rPr>
      <w:color w:val="999999"/>
      <w:sz w:val="18"/>
      <w:szCs w:val="18"/>
    </w:rPr>
  </w:style>
  <w:style w:type="character" w:customStyle="1" w:styleId="hover3">
    <w:name w:val="hover3"/>
    <w:basedOn w:val="a0"/>
    <w:qFormat/>
  </w:style>
  <w:style w:type="character" w:customStyle="1" w:styleId="hover12">
    <w:name w:val="hover12"/>
    <w:basedOn w:val="a0"/>
    <w:qFormat/>
  </w:style>
  <w:style w:type="character" w:customStyle="1" w:styleId="last-child">
    <w:name w:val="last-child"/>
    <w:basedOn w:val="a0"/>
    <w:qFormat/>
  </w:style>
  <w:style w:type="character" w:customStyle="1" w:styleId="hover7">
    <w:name w:val="hover7"/>
    <w:basedOn w:val="a0"/>
    <w:qFormat/>
  </w:style>
  <w:style w:type="character" w:customStyle="1" w:styleId="hover10">
    <w:name w:val="hover10"/>
    <w:basedOn w:val="a0"/>
    <w:qFormat/>
  </w:style>
  <w:style w:type="character" w:customStyle="1" w:styleId="last-child7">
    <w:name w:val="last-child7"/>
    <w:basedOn w:val="a0"/>
    <w:qFormat/>
  </w:style>
  <w:style w:type="character" w:customStyle="1" w:styleId="hover11">
    <w:name w:val="hover11"/>
    <w:basedOn w:val="a0"/>
    <w:qFormat/>
  </w:style>
  <w:style w:type="character" w:customStyle="1" w:styleId="layui-layer-tabnow">
    <w:name w:val="layui-layer-tabnow"/>
    <w:basedOn w:val="a0"/>
    <w:qFormat/>
    <w:rPr>
      <w:bdr w:val="single" w:sz="6" w:space="0" w:color="CCCC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5%87%86%E7%A1%AE?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1024</Words>
  <Characters>5842</Characters>
  <Application>Microsoft Office Word</Application>
  <DocSecurity>0</DocSecurity>
  <Lines>48</Lines>
  <Paragraphs>13</Paragraphs>
  <ScaleCrop>false</ScaleCrop>
  <Company>MicroWin10.com</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王柠</dc:creator>
  <cp:lastModifiedBy>Administrator</cp:lastModifiedBy>
  <cp:revision>4</cp:revision>
  <cp:lastPrinted>2022-11-29T05:30:00Z</cp:lastPrinted>
  <dcterms:created xsi:type="dcterms:W3CDTF">2021-03-02T08:21:00Z</dcterms:created>
  <dcterms:modified xsi:type="dcterms:W3CDTF">2023-03-20T08:19:00Z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66EEBB84E9B64E08A5771A3CBFF864ED</vt:lpwstr>
  </property>
</Properties>
</file>